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82" w:rsidRDefault="00A31A82" w:rsidP="0083543B">
      <w:pPr>
        <w:rPr>
          <w:b/>
          <w:sz w:val="40"/>
          <w:szCs w:val="40"/>
        </w:rPr>
      </w:pPr>
      <w:r w:rsidRPr="00A31A82">
        <w:rPr>
          <w:b/>
          <w:sz w:val="40"/>
          <w:szCs w:val="40"/>
        </w:rPr>
        <w:t>ПРОЕКТ</w:t>
      </w:r>
      <w:r w:rsidR="00500EF9">
        <w:rPr>
          <w:b/>
          <w:sz w:val="40"/>
          <w:szCs w:val="40"/>
        </w:rPr>
        <w:t xml:space="preserve"> (обратите внимание на сроки проведения районного этапа конкурса)</w:t>
      </w:r>
    </w:p>
    <w:p w:rsidR="00500EF9" w:rsidRPr="00A31A82" w:rsidRDefault="00500EF9" w:rsidP="0083543B">
      <w:pPr>
        <w:rPr>
          <w:b/>
          <w:sz w:val="40"/>
          <w:szCs w:val="40"/>
        </w:rPr>
      </w:pPr>
    </w:p>
    <w:p w:rsidR="002350AA" w:rsidRPr="009758C5" w:rsidRDefault="00C6454C" w:rsidP="00992444">
      <w:pPr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ПОЛОЖЕНИ</w:t>
      </w:r>
      <w:r w:rsidR="002350AA" w:rsidRPr="009758C5">
        <w:rPr>
          <w:sz w:val="30"/>
          <w:szCs w:val="30"/>
        </w:rPr>
        <w:t>Е</w:t>
      </w:r>
    </w:p>
    <w:p w:rsidR="003535BD" w:rsidRDefault="002350AA" w:rsidP="00992444">
      <w:pPr>
        <w:jc w:val="center"/>
        <w:outlineLvl w:val="0"/>
        <w:rPr>
          <w:sz w:val="30"/>
          <w:szCs w:val="30"/>
        </w:rPr>
      </w:pPr>
      <w:r w:rsidRPr="009758C5">
        <w:rPr>
          <w:sz w:val="30"/>
          <w:szCs w:val="30"/>
        </w:rPr>
        <w:t xml:space="preserve">о проведении районного этапа </w:t>
      </w:r>
      <w:r w:rsidR="00B15781">
        <w:rPr>
          <w:sz w:val="30"/>
          <w:szCs w:val="30"/>
        </w:rPr>
        <w:t>ХХ</w:t>
      </w:r>
      <w:r w:rsidR="00C6454C">
        <w:rPr>
          <w:sz w:val="30"/>
          <w:szCs w:val="30"/>
          <w:lang w:val="en-US"/>
        </w:rPr>
        <w:t>V</w:t>
      </w:r>
      <w:r w:rsidR="00A31A82">
        <w:rPr>
          <w:sz w:val="30"/>
          <w:szCs w:val="30"/>
          <w:lang w:val="en-US"/>
        </w:rPr>
        <w:t>I</w:t>
      </w:r>
      <w:r w:rsidR="003535BD">
        <w:rPr>
          <w:sz w:val="30"/>
          <w:szCs w:val="30"/>
          <w:lang w:val="en-US"/>
        </w:rPr>
        <w:t>I</w:t>
      </w:r>
      <w:r w:rsidRPr="009758C5">
        <w:rPr>
          <w:sz w:val="30"/>
          <w:szCs w:val="30"/>
        </w:rPr>
        <w:t xml:space="preserve"> областного</w:t>
      </w:r>
      <w:r w:rsidR="00992444">
        <w:rPr>
          <w:sz w:val="30"/>
          <w:szCs w:val="30"/>
        </w:rPr>
        <w:t xml:space="preserve"> </w:t>
      </w:r>
      <w:r w:rsidRPr="009758C5">
        <w:rPr>
          <w:sz w:val="30"/>
          <w:szCs w:val="30"/>
        </w:rPr>
        <w:t xml:space="preserve">конкурса </w:t>
      </w:r>
    </w:p>
    <w:p w:rsidR="002350AA" w:rsidRPr="009758C5" w:rsidRDefault="002350AA" w:rsidP="00992444">
      <w:pPr>
        <w:jc w:val="center"/>
        <w:outlineLvl w:val="0"/>
        <w:rPr>
          <w:sz w:val="30"/>
          <w:szCs w:val="30"/>
        </w:rPr>
      </w:pPr>
      <w:r w:rsidRPr="009758C5">
        <w:rPr>
          <w:sz w:val="30"/>
          <w:szCs w:val="30"/>
        </w:rPr>
        <w:t>научно-технического творчества</w:t>
      </w:r>
      <w:r w:rsidR="0099244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учащихся </w:t>
      </w:r>
      <w:r w:rsidRPr="009758C5">
        <w:rPr>
          <w:sz w:val="30"/>
          <w:szCs w:val="30"/>
        </w:rPr>
        <w:t>«</w:t>
      </w:r>
      <w:proofErr w:type="spellStart"/>
      <w:r w:rsidRPr="009758C5">
        <w:rPr>
          <w:sz w:val="30"/>
          <w:szCs w:val="30"/>
        </w:rPr>
        <w:t>ТехноИнтеллект</w:t>
      </w:r>
      <w:proofErr w:type="spellEnd"/>
      <w:r w:rsidRPr="009758C5">
        <w:rPr>
          <w:sz w:val="30"/>
          <w:szCs w:val="30"/>
        </w:rPr>
        <w:t>»</w:t>
      </w:r>
    </w:p>
    <w:p w:rsidR="002350AA" w:rsidRPr="009758C5" w:rsidRDefault="002350AA" w:rsidP="002350AA">
      <w:pPr>
        <w:jc w:val="both"/>
        <w:outlineLvl w:val="0"/>
        <w:rPr>
          <w:sz w:val="30"/>
          <w:szCs w:val="30"/>
        </w:rPr>
      </w:pPr>
    </w:p>
    <w:p w:rsidR="002350AA" w:rsidRPr="009758C5" w:rsidRDefault="002350AA" w:rsidP="00A31A82">
      <w:pPr>
        <w:ind w:firstLine="709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1. ЦЕЛИ И </w:t>
      </w:r>
      <w:r w:rsidRPr="009758C5">
        <w:rPr>
          <w:sz w:val="30"/>
          <w:szCs w:val="30"/>
        </w:rPr>
        <w:t>ЗАДАЧИ</w:t>
      </w:r>
    </w:p>
    <w:p w:rsidR="003535BD" w:rsidRPr="003535BD" w:rsidRDefault="003535BD" w:rsidP="003535BD">
      <w:pPr>
        <w:ind w:firstLine="709"/>
        <w:jc w:val="both"/>
        <w:outlineLvl w:val="0"/>
        <w:rPr>
          <w:sz w:val="30"/>
          <w:szCs w:val="30"/>
        </w:rPr>
      </w:pPr>
      <w:r w:rsidRPr="003535BD">
        <w:rPr>
          <w:sz w:val="30"/>
          <w:szCs w:val="30"/>
        </w:rPr>
        <w:t>ХХVII областной конкурс научно-технического творчества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учащихся «</w:t>
      </w:r>
      <w:proofErr w:type="spellStart"/>
      <w:r w:rsidRPr="003535BD">
        <w:rPr>
          <w:sz w:val="30"/>
          <w:szCs w:val="30"/>
        </w:rPr>
        <w:t>ТехноИнтеллект</w:t>
      </w:r>
      <w:proofErr w:type="spellEnd"/>
      <w:r w:rsidRPr="003535BD">
        <w:rPr>
          <w:sz w:val="30"/>
          <w:szCs w:val="30"/>
        </w:rPr>
        <w:t>» (далее - конкурс) проводится с целью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активизации деятельности технических и исследовательских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молодежных объединений, научных объединений учащихся и других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форм дополнительного образования детей и молодежи, популяризации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научно-технического творчества учащихся в учреждениях образования.</w:t>
      </w:r>
    </w:p>
    <w:p w:rsidR="003535BD" w:rsidRPr="003535BD" w:rsidRDefault="003535BD" w:rsidP="003535BD">
      <w:pPr>
        <w:ind w:firstLine="709"/>
        <w:jc w:val="both"/>
        <w:outlineLvl w:val="0"/>
        <w:rPr>
          <w:sz w:val="30"/>
          <w:szCs w:val="30"/>
        </w:rPr>
      </w:pPr>
      <w:r w:rsidRPr="003535BD">
        <w:rPr>
          <w:sz w:val="30"/>
          <w:szCs w:val="30"/>
        </w:rPr>
        <w:t>Задачами конкурса являются:</w:t>
      </w:r>
    </w:p>
    <w:p w:rsidR="003535BD" w:rsidRPr="003535BD" w:rsidRDefault="003535BD" w:rsidP="003535BD">
      <w:pPr>
        <w:ind w:firstLine="709"/>
        <w:jc w:val="both"/>
        <w:outlineLvl w:val="0"/>
        <w:rPr>
          <w:sz w:val="30"/>
          <w:szCs w:val="30"/>
        </w:rPr>
      </w:pPr>
      <w:r w:rsidRPr="003535BD">
        <w:rPr>
          <w:sz w:val="30"/>
          <w:szCs w:val="30"/>
        </w:rPr>
        <w:t>привлечение учащихся к научной и исследовательской работе по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направлениям технического творчества;</w:t>
      </w:r>
    </w:p>
    <w:p w:rsidR="003535BD" w:rsidRPr="003535BD" w:rsidRDefault="003535BD" w:rsidP="003535BD">
      <w:pPr>
        <w:ind w:firstLine="709"/>
        <w:jc w:val="both"/>
        <w:outlineLvl w:val="0"/>
        <w:rPr>
          <w:sz w:val="30"/>
          <w:szCs w:val="30"/>
        </w:rPr>
      </w:pPr>
      <w:r w:rsidRPr="003535BD">
        <w:rPr>
          <w:sz w:val="30"/>
          <w:szCs w:val="30"/>
        </w:rPr>
        <w:t>выявление наиболее способных и одаренных учащихся в области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научно-технического творчества;</w:t>
      </w:r>
    </w:p>
    <w:p w:rsidR="002350AA" w:rsidRPr="009758C5" w:rsidRDefault="003535BD" w:rsidP="003535BD">
      <w:pPr>
        <w:ind w:firstLine="709"/>
        <w:jc w:val="both"/>
        <w:outlineLvl w:val="0"/>
        <w:rPr>
          <w:sz w:val="30"/>
          <w:szCs w:val="30"/>
        </w:rPr>
      </w:pPr>
      <w:r w:rsidRPr="003535BD">
        <w:rPr>
          <w:sz w:val="30"/>
          <w:szCs w:val="30"/>
        </w:rPr>
        <w:t>привлечение научных работников, преподавателей и студентов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учреждений высшего образования к оказанию помощи учреждениям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образования области в организации работы по основным направлениям</w:t>
      </w:r>
      <w:r>
        <w:rPr>
          <w:sz w:val="30"/>
          <w:szCs w:val="30"/>
          <w:lang w:val="be-BY"/>
        </w:rPr>
        <w:t xml:space="preserve"> </w:t>
      </w:r>
      <w:r w:rsidRPr="003535BD">
        <w:rPr>
          <w:sz w:val="30"/>
          <w:szCs w:val="30"/>
        </w:rPr>
        <w:t>научно-технического творчества.</w:t>
      </w:r>
    </w:p>
    <w:p w:rsidR="002350AA" w:rsidRPr="009758C5" w:rsidRDefault="002350AA" w:rsidP="002350AA">
      <w:pPr>
        <w:jc w:val="both"/>
        <w:outlineLvl w:val="0"/>
        <w:rPr>
          <w:sz w:val="30"/>
          <w:szCs w:val="30"/>
        </w:rPr>
      </w:pPr>
    </w:p>
    <w:p w:rsidR="002350AA" w:rsidRDefault="00651B0A" w:rsidP="00A31A82">
      <w:pPr>
        <w:ind w:firstLine="709"/>
        <w:outlineLvl w:val="0"/>
        <w:rPr>
          <w:sz w:val="30"/>
          <w:szCs w:val="30"/>
        </w:rPr>
      </w:pPr>
      <w:r>
        <w:rPr>
          <w:sz w:val="30"/>
          <w:szCs w:val="30"/>
        </w:rPr>
        <w:t>2. ВРЕМЯ И</w:t>
      </w:r>
      <w:r w:rsidR="002350AA" w:rsidRPr="009758C5">
        <w:rPr>
          <w:sz w:val="30"/>
          <w:szCs w:val="30"/>
        </w:rPr>
        <w:t xml:space="preserve"> МЕСТО ПРОВЕДЕНИЯ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651B0A" w:rsidTr="00500EF9">
        <w:trPr>
          <w:trHeight w:val="428"/>
        </w:trPr>
        <w:tc>
          <w:tcPr>
            <w:tcW w:w="5353" w:type="dxa"/>
          </w:tcPr>
          <w:p w:rsidR="00651B0A" w:rsidRDefault="00651B0A" w:rsidP="00651B0A">
            <w:pPr>
              <w:pStyle w:val="3"/>
              <w:spacing w:after="0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Секция </w:t>
            </w:r>
            <w:r w:rsidRPr="00651B0A">
              <w:rPr>
                <w:sz w:val="30"/>
                <w:szCs w:val="30"/>
              </w:rPr>
              <w:t>1</w:t>
            </w:r>
          </w:p>
          <w:p w:rsidR="00651B0A" w:rsidRPr="00262FF2" w:rsidRDefault="00651B0A" w:rsidP="00651B0A">
            <w:pPr>
              <w:pStyle w:val="3"/>
              <w:spacing w:after="0"/>
              <w:ind w:left="0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 </w:t>
            </w:r>
            <w:r w:rsidRPr="00262FF2">
              <w:rPr>
                <w:i/>
                <w:sz w:val="30"/>
                <w:szCs w:val="30"/>
              </w:rPr>
              <w:t>«Техническое конструирование и моделирование» (</w:t>
            </w:r>
            <w:proofErr w:type="spellStart"/>
            <w:r w:rsidRPr="00262FF2">
              <w:rPr>
                <w:i/>
                <w:sz w:val="30"/>
                <w:szCs w:val="30"/>
              </w:rPr>
              <w:t>ТКиМ</w:t>
            </w:r>
            <w:proofErr w:type="spellEnd"/>
            <w:r w:rsidRPr="00262FF2">
              <w:rPr>
                <w:i/>
                <w:sz w:val="30"/>
                <w:szCs w:val="30"/>
              </w:rPr>
              <w:t>);</w:t>
            </w:r>
          </w:p>
          <w:p w:rsidR="00651B0A" w:rsidRDefault="00651B0A" w:rsidP="00651B0A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Секция 2</w:t>
            </w:r>
          </w:p>
          <w:p w:rsidR="00651B0A" w:rsidRPr="00435D7C" w:rsidRDefault="00651B0A" w:rsidP="00F32A49">
            <w:pPr>
              <w:ind w:right="-108"/>
              <w:rPr>
                <w:bCs/>
                <w:i/>
                <w:sz w:val="30"/>
                <w:szCs w:val="30"/>
              </w:rPr>
            </w:pPr>
            <w:r w:rsidRPr="00435D7C">
              <w:rPr>
                <w:bCs/>
                <w:sz w:val="30"/>
                <w:szCs w:val="30"/>
              </w:rPr>
              <w:t>«</w:t>
            </w:r>
            <w:r w:rsidRPr="00435D7C">
              <w:rPr>
                <w:bCs/>
                <w:i/>
                <w:sz w:val="30"/>
                <w:szCs w:val="30"/>
              </w:rPr>
              <w:t>Радиоэлектроник</w:t>
            </w:r>
            <w:r w:rsidR="00F32A49">
              <w:rPr>
                <w:bCs/>
                <w:i/>
                <w:sz w:val="30"/>
                <w:szCs w:val="30"/>
              </w:rPr>
              <w:t>а, электротехника и энергетика»</w:t>
            </w:r>
            <w:r w:rsidR="0083543B">
              <w:rPr>
                <w:bCs/>
                <w:i/>
                <w:sz w:val="30"/>
                <w:szCs w:val="30"/>
              </w:rPr>
              <w:t xml:space="preserve"> </w:t>
            </w:r>
            <w:r w:rsidRPr="00435D7C">
              <w:rPr>
                <w:bCs/>
                <w:i/>
                <w:sz w:val="30"/>
                <w:szCs w:val="30"/>
              </w:rPr>
              <w:t>(РЭ)</w:t>
            </w:r>
          </w:p>
          <w:p w:rsidR="0083543B" w:rsidRDefault="0083543B" w:rsidP="0083543B">
            <w:pPr>
              <w:jc w:val="center"/>
              <w:rPr>
                <w:i/>
                <w:sz w:val="30"/>
                <w:szCs w:val="30"/>
              </w:rPr>
            </w:pPr>
            <w:r w:rsidRPr="00651B0A">
              <w:rPr>
                <w:sz w:val="30"/>
                <w:szCs w:val="30"/>
              </w:rPr>
              <w:t>Секция 3</w:t>
            </w:r>
          </w:p>
          <w:p w:rsidR="0083543B" w:rsidRPr="00262FF2" w:rsidRDefault="0083543B" w:rsidP="0083543B">
            <w:pPr>
              <w:jc w:val="both"/>
              <w:rPr>
                <w:i/>
                <w:sz w:val="30"/>
                <w:szCs w:val="30"/>
              </w:rPr>
            </w:pPr>
            <w:r w:rsidRPr="00262FF2">
              <w:rPr>
                <w:i/>
                <w:sz w:val="30"/>
                <w:szCs w:val="30"/>
              </w:rPr>
              <w:t>«Мультимедийные технологии» (МТ);</w:t>
            </w:r>
          </w:p>
          <w:p w:rsidR="00651B0A" w:rsidRDefault="00651B0A" w:rsidP="00651B0A">
            <w:pPr>
              <w:pStyle w:val="3"/>
              <w:spacing w:after="0"/>
              <w:ind w:left="0"/>
              <w:jc w:val="center"/>
              <w:rPr>
                <w:sz w:val="30"/>
                <w:szCs w:val="30"/>
              </w:rPr>
            </w:pPr>
            <w:r w:rsidRPr="00651B0A">
              <w:rPr>
                <w:sz w:val="30"/>
                <w:szCs w:val="30"/>
              </w:rPr>
              <w:t>Секция 4</w:t>
            </w:r>
          </w:p>
          <w:p w:rsidR="00651B0A" w:rsidRPr="00262FF2" w:rsidRDefault="00651B0A" w:rsidP="00651B0A">
            <w:pPr>
              <w:pStyle w:val="3"/>
              <w:spacing w:after="0"/>
              <w:ind w:left="0"/>
              <w:rPr>
                <w:i/>
                <w:sz w:val="30"/>
                <w:szCs w:val="30"/>
              </w:rPr>
            </w:pPr>
            <w:r w:rsidRPr="00262FF2">
              <w:rPr>
                <w:i/>
                <w:sz w:val="30"/>
                <w:szCs w:val="30"/>
              </w:rPr>
              <w:t>«Научные исследования и</w:t>
            </w:r>
            <w:r>
              <w:rPr>
                <w:i/>
                <w:sz w:val="30"/>
                <w:szCs w:val="30"/>
              </w:rPr>
              <w:t xml:space="preserve"> эксперимент, астрономия» (НИЭ)</w:t>
            </w:r>
          </w:p>
          <w:p w:rsidR="0083543B" w:rsidRDefault="0083543B" w:rsidP="0083543B">
            <w:pPr>
              <w:jc w:val="center"/>
              <w:rPr>
                <w:i/>
                <w:sz w:val="30"/>
                <w:szCs w:val="30"/>
              </w:rPr>
            </w:pPr>
            <w:r w:rsidRPr="00651B0A">
              <w:rPr>
                <w:sz w:val="30"/>
                <w:szCs w:val="30"/>
              </w:rPr>
              <w:t>Секция 5</w:t>
            </w:r>
          </w:p>
          <w:p w:rsidR="0083543B" w:rsidRPr="00262FF2" w:rsidRDefault="0083543B" w:rsidP="0083543B">
            <w:pPr>
              <w:rPr>
                <w:i/>
                <w:sz w:val="30"/>
                <w:szCs w:val="30"/>
              </w:rPr>
            </w:pPr>
            <w:r w:rsidRPr="00262FF2">
              <w:rPr>
                <w:i/>
                <w:sz w:val="30"/>
                <w:szCs w:val="30"/>
              </w:rPr>
              <w:t xml:space="preserve">«Информатика и программирование, вычислительная техника» (ИВТ); </w:t>
            </w:r>
          </w:p>
          <w:p w:rsidR="0083543B" w:rsidRDefault="0083543B" w:rsidP="0083543B">
            <w:pPr>
              <w:jc w:val="center"/>
              <w:rPr>
                <w:i/>
                <w:sz w:val="30"/>
                <w:szCs w:val="30"/>
              </w:rPr>
            </w:pPr>
            <w:r w:rsidRPr="00651B0A">
              <w:rPr>
                <w:sz w:val="30"/>
                <w:szCs w:val="30"/>
              </w:rPr>
              <w:t>Секция 6</w:t>
            </w:r>
          </w:p>
          <w:p w:rsidR="00651B0A" w:rsidRDefault="0083543B" w:rsidP="0083543B">
            <w:pPr>
              <w:jc w:val="both"/>
              <w:outlineLvl w:val="0"/>
              <w:rPr>
                <w:sz w:val="30"/>
                <w:szCs w:val="30"/>
              </w:rPr>
            </w:pPr>
            <w:r w:rsidRPr="00262FF2">
              <w:rPr>
                <w:i/>
                <w:sz w:val="30"/>
                <w:szCs w:val="30"/>
              </w:rPr>
              <w:t>«Робототехника</w:t>
            </w:r>
            <w:r>
              <w:rPr>
                <w:i/>
                <w:sz w:val="30"/>
                <w:szCs w:val="30"/>
              </w:rPr>
              <w:t>,</w:t>
            </w:r>
            <w:r w:rsidR="006C5B0D">
              <w:rPr>
                <w:i/>
                <w:sz w:val="30"/>
                <w:szCs w:val="30"/>
              </w:rPr>
              <w:t xml:space="preserve"> автоматика и </w:t>
            </w:r>
            <w:r w:rsidR="006C5B0D">
              <w:rPr>
                <w:i/>
                <w:sz w:val="30"/>
                <w:szCs w:val="30"/>
              </w:rPr>
              <w:lastRenderedPageBreak/>
              <w:t xml:space="preserve">интеллектуальные </w:t>
            </w:r>
            <w:r w:rsidRPr="00262FF2">
              <w:rPr>
                <w:i/>
                <w:sz w:val="30"/>
                <w:szCs w:val="30"/>
              </w:rPr>
              <w:t>системы» (РТ)</w:t>
            </w:r>
          </w:p>
        </w:tc>
        <w:tc>
          <w:tcPr>
            <w:tcW w:w="4218" w:type="dxa"/>
          </w:tcPr>
          <w:p w:rsidR="0083543B" w:rsidRDefault="0083543B" w:rsidP="00F32A49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</w:p>
          <w:p w:rsidR="00500EF9" w:rsidRDefault="006C5B0D" w:rsidP="0083543B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 секции п</w:t>
            </w:r>
            <w:r w:rsidR="00007FF6">
              <w:rPr>
                <w:sz w:val="30"/>
                <w:szCs w:val="30"/>
              </w:rPr>
              <w:t>ровод</w:t>
            </w:r>
            <w:r>
              <w:rPr>
                <w:sz w:val="30"/>
                <w:szCs w:val="30"/>
              </w:rPr>
              <w:t>я</w:t>
            </w:r>
            <w:r w:rsidR="00651B0A">
              <w:rPr>
                <w:sz w:val="30"/>
                <w:szCs w:val="30"/>
              </w:rPr>
              <w:t>т</w:t>
            </w:r>
            <w:r w:rsidR="00651B0A" w:rsidRPr="009758C5">
              <w:rPr>
                <w:sz w:val="30"/>
                <w:szCs w:val="30"/>
              </w:rPr>
              <w:t xml:space="preserve">ся </w:t>
            </w:r>
          </w:p>
          <w:p w:rsidR="00EF7AF0" w:rsidRDefault="0083543B" w:rsidP="0083543B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  <w:r w:rsidRPr="00500EF9">
              <w:rPr>
                <w:b/>
                <w:sz w:val="36"/>
                <w:szCs w:val="36"/>
                <w:lang w:val="be-BY"/>
              </w:rPr>
              <w:t>14</w:t>
            </w:r>
            <w:r w:rsidR="00651B0A" w:rsidRPr="00500EF9">
              <w:rPr>
                <w:b/>
                <w:sz w:val="36"/>
                <w:szCs w:val="36"/>
              </w:rPr>
              <w:t xml:space="preserve"> января 20</w:t>
            </w:r>
            <w:r w:rsidR="00203EB1" w:rsidRPr="00500EF9">
              <w:rPr>
                <w:b/>
                <w:sz w:val="36"/>
                <w:szCs w:val="36"/>
              </w:rPr>
              <w:t>2</w:t>
            </w:r>
            <w:r w:rsidRPr="00500EF9">
              <w:rPr>
                <w:b/>
                <w:sz w:val="36"/>
                <w:szCs w:val="36"/>
                <w:lang w:val="be-BY"/>
              </w:rPr>
              <w:t>6</w:t>
            </w:r>
            <w:r w:rsidR="00651B0A" w:rsidRPr="00500EF9">
              <w:rPr>
                <w:b/>
                <w:sz w:val="36"/>
                <w:szCs w:val="36"/>
              </w:rPr>
              <w:t xml:space="preserve"> года </w:t>
            </w:r>
            <w:r w:rsidR="00203EB1" w:rsidRPr="00500EF9">
              <w:rPr>
                <w:b/>
                <w:sz w:val="36"/>
                <w:szCs w:val="36"/>
              </w:rPr>
              <w:t xml:space="preserve">в </w:t>
            </w:r>
            <w:r w:rsidRPr="00500EF9">
              <w:rPr>
                <w:b/>
                <w:sz w:val="36"/>
                <w:szCs w:val="36"/>
                <w:lang w:val="be-BY"/>
              </w:rPr>
              <w:t>15</w:t>
            </w:r>
            <w:r w:rsidR="00651B0A" w:rsidRPr="00500EF9">
              <w:rPr>
                <w:b/>
                <w:sz w:val="36"/>
                <w:szCs w:val="36"/>
              </w:rPr>
              <w:t>.00</w:t>
            </w:r>
            <w:r w:rsidR="00651B0A" w:rsidRPr="009758C5">
              <w:rPr>
                <w:sz w:val="30"/>
                <w:szCs w:val="30"/>
              </w:rPr>
              <w:t xml:space="preserve"> на базе </w:t>
            </w:r>
            <w:r w:rsidR="00651B0A">
              <w:rPr>
                <w:sz w:val="30"/>
                <w:szCs w:val="30"/>
              </w:rPr>
              <w:t xml:space="preserve">ГУО </w:t>
            </w:r>
            <w:r w:rsidR="00651B0A" w:rsidRPr="009758C5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  <w:lang w:val="be-BY"/>
              </w:rPr>
              <w:t xml:space="preserve">Центр </w:t>
            </w:r>
            <w:r w:rsidR="00651B0A" w:rsidRPr="009758C5">
              <w:rPr>
                <w:sz w:val="30"/>
                <w:szCs w:val="30"/>
              </w:rPr>
              <w:t>творчества детей и молодежи</w:t>
            </w:r>
            <w:r w:rsidR="006C5B0D">
              <w:rPr>
                <w:sz w:val="30"/>
                <w:szCs w:val="30"/>
                <w:lang w:val="be-BY"/>
              </w:rPr>
              <w:t xml:space="preserve"> г. Светлогорска</w:t>
            </w:r>
            <w:r>
              <w:rPr>
                <w:sz w:val="30"/>
                <w:szCs w:val="30"/>
                <w:lang w:val="be-BY"/>
              </w:rPr>
              <w:t xml:space="preserve"> </w:t>
            </w:r>
            <w:r>
              <w:rPr>
                <w:sz w:val="30"/>
                <w:szCs w:val="30"/>
              </w:rPr>
              <w:t xml:space="preserve">«Юный </w:t>
            </w:r>
            <w:proofErr w:type="spellStart"/>
            <w:r>
              <w:rPr>
                <w:sz w:val="30"/>
                <w:szCs w:val="30"/>
              </w:rPr>
              <w:t>ЭкоТехник</w:t>
            </w:r>
            <w:proofErr w:type="spellEnd"/>
            <w:r w:rsidR="00651B0A" w:rsidRPr="009758C5">
              <w:rPr>
                <w:sz w:val="30"/>
                <w:szCs w:val="30"/>
              </w:rPr>
              <w:t xml:space="preserve">» по адресу: </w:t>
            </w:r>
            <w:proofErr w:type="spellStart"/>
            <w:r w:rsidR="00651B0A" w:rsidRPr="009758C5">
              <w:rPr>
                <w:sz w:val="30"/>
                <w:szCs w:val="30"/>
              </w:rPr>
              <w:t>г.Светлогорск</w:t>
            </w:r>
            <w:proofErr w:type="spellEnd"/>
            <w:r w:rsidR="00651B0A" w:rsidRPr="009758C5">
              <w:rPr>
                <w:sz w:val="30"/>
                <w:szCs w:val="30"/>
              </w:rPr>
              <w:t xml:space="preserve">, </w:t>
            </w:r>
            <w:proofErr w:type="spellStart"/>
            <w:r w:rsidR="00651B0A" w:rsidRPr="009758C5">
              <w:rPr>
                <w:sz w:val="30"/>
                <w:szCs w:val="30"/>
              </w:rPr>
              <w:t>ул.Интернациональная</w:t>
            </w:r>
            <w:proofErr w:type="spellEnd"/>
            <w:r w:rsidR="00651B0A" w:rsidRPr="009758C5">
              <w:rPr>
                <w:sz w:val="30"/>
                <w:szCs w:val="30"/>
              </w:rPr>
              <w:t xml:space="preserve">, д.75, </w:t>
            </w:r>
          </w:p>
          <w:p w:rsidR="00BD1F01" w:rsidRDefault="00651B0A" w:rsidP="00F32A49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  <w:r w:rsidRPr="009758C5">
              <w:rPr>
                <w:sz w:val="30"/>
                <w:szCs w:val="30"/>
              </w:rPr>
              <w:t xml:space="preserve">тел. </w:t>
            </w:r>
            <w:r w:rsidR="00EF7AF0" w:rsidRPr="00EF7AF0">
              <w:rPr>
                <w:sz w:val="30"/>
                <w:szCs w:val="30"/>
              </w:rPr>
              <w:t xml:space="preserve">+375 (2342) </w:t>
            </w:r>
            <w:r w:rsidR="006C5B0D">
              <w:rPr>
                <w:sz w:val="30"/>
                <w:szCs w:val="30"/>
              </w:rPr>
              <w:t>7-02-43, +375445793895.</w:t>
            </w:r>
          </w:p>
          <w:p w:rsidR="00651B0A" w:rsidRDefault="00651B0A" w:rsidP="00F32A49">
            <w:pPr>
              <w:pStyle w:val="3"/>
              <w:spacing w:after="0"/>
              <w:ind w:left="0"/>
              <w:rPr>
                <w:rStyle w:val="a3"/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9758C5">
              <w:rPr>
                <w:sz w:val="30"/>
                <w:szCs w:val="30"/>
              </w:rPr>
              <w:t xml:space="preserve">аявки </w:t>
            </w:r>
            <w:r w:rsidR="00323884">
              <w:rPr>
                <w:sz w:val="30"/>
                <w:szCs w:val="30"/>
              </w:rPr>
              <w:t>(Приложение 2</w:t>
            </w:r>
            <w:r>
              <w:rPr>
                <w:sz w:val="30"/>
                <w:szCs w:val="30"/>
              </w:rPr>
              <w:t xml:space="preserve">) </w:t>
            </w:r>
            <w:r w:rsidRPr="009758C5">
              <w:rPr>
                <w:sz w:val="30"/>
                <w:szCs w:val="30"/>
              </w:rPr>
              <w:t xml:space="preserve">принимаются </w:t>
            </w:r>
            <w:r w:rsidR="00BB22B1">
              <w:rPr>
                <w:sz w:val="30"/>
                <w:szCs w:val="30"/>
              </w:rPr>
              <w:t>до 1</w:t>
            </w:r>
            <w:r w:rsidR="0083543B">
              <w:rPr>
                <w:sz w:val="30"/>
                <w:szCs w:val="30"/>
              </w:rPr>
              <w:t>3</w:t>
            </w:r>
            <w:r w:rsidR="00203EB1">
              <w:rPr>
                <w:sz w:val="30"/>
                <w:szCs w:val="30"/>
              </w:rPr>
              <w:t xml:space="preserve"> января 202</w:t>
            </w:r>
            <w:r w:rsidR="0083543B">
              <w:rPr>
                <w:sz w:val="30"/>
                <w:szCs w:val="30"/>
              </w:rPr>
              <w:t>6</w:t>
            </w:r>
            <w:r w:rsidR="00BD1F01">
              <w:rPr>
                <w:sz w:val="30"/>
                <w:szCs w:val="30"/>
              </w:rPr>
              <w:t xml:space="preserve"> г.</w:t>
            </w:r>
            <w:r>
              <w:rPr>
                <w:sz w:val="30"/>
                <w:szCs w:val="30"/>
              </w:rPr>
              <w:t xml:space="preserve"> по адресу </w:t>
            </w:r>
            <w:hyperlink r:id="rId5" w:history="1">
              <w:r w:rsidRPr="00B436D3">
                <w:rPr>
                  <w:rStyle w:val="a3"/>
                  <w:b/>
                  <w:bCs/>
                  <w:sz w:val="30"/>
                  <w:szCs w:val="30"/>
                </w:rPr>
                <w:t>tehcentr.by@scttdim.by</w:t>
              </w:r>
            </w:hyperlink>
          </w:p>
          <w:p w:rsidR="00323884" w:rsidRPr="00F32A49" w:rsidRDefault="00323884" w:rsidP="00F32A49">
            <w:pPr>
              <w:pStyle w:val="3"/>
              <w:spacing w:after="0"/>
              <w:ind w:left="0"/>
              <w:rPr>
                <w:b/>
                <w:color w:val="0000FF"/>
                <w:sz w:val="30"/>
                <w:szCs w:val="30"/>
                <w:u w:val="single"/>
              </w:rPr>
            </w:pPr>
          </w:p>
        </w:tc>
      </w:tr>
    </w:tbl>
    <w:p w:rsidR="00651B0A" w:rsidRPr="009758C5" w:rsidRDefault="00651B0A" w:rsidP="002350AA">
      <w:pPr>
        <w:ind w:firstLine="708"/>
        <w:jc w:val="both"/>
        <w:outlineLvl w:val="0"/>
        <w:rPr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326EF5" w:rsidTr="00C864F3">
        <w:trPr>
          <w:trHeight w:val="3199"/>
        </w:trPr>
        <w:tc>
          <w:tcPr>
            <w:tcW w:w="5353" w:type="dxa"/>
          </w:tcPr>
          <w:p w:rsidR="009D1AEC" w:rsidRDefault="009D1AEC" w:rsidP="00326EF5">
            <w:pPr>
              <w:rPr>
                <w:rFonts w:eastAsia="Calibri"/>
                <w:bCs/>
                <w:sz w:val="30"/>
                <w:szCs w:val="30"/>
              </w:rPr>
            </w:pPr>
          </w:p>
          <w:p w:rsidR="00326EF5" w:rsidRPr="00326EF5" w:rsidRDefault="00326EF5" w:rsidP="00326EF5">
            <w:pPr>
              <w:rPr>
                <w:rFonts w:eastAsia="Calibri"/>
                <w:bCs/>
                <w:i/>
                <w:sz w:val="30"/>
                <w:szCs w:val="30"/>
              </w:rPr>
            </w:pPr>
            <w:r w:rsidRPr="00326EF5">
              <w:rPr>
                <w:rFonts w:eastAsia="Calibri"/>
                <w:bCs/>
                <w:sz w:val="30"/>
                <w:szCs w:val="30"/>
              </w:rPr>
              <w:t>Секция 7.</w:t>
            </w:r>
            <w:r>
              <w:rPr>
                <w:rFonts w:eastAsia="Calibri"/>
                <w:bCs/>
                <w:sz w:val="30"/>
                <w:szCs w:val="30"/>
              </w:rPr>
              <w:t xml:space="preserve"> </w:t>
            </w:r>
            <w:r w:rsidRPr="00326EF5">
              <w:rPr>
                <w:rFonts w:eastAsia="Calibri"/>
                <w:bCs/>
                <w:i/>
                <w:sz w:val="30"/>
                <w:szCs w:val="30"/>
              </w:rPr>
              <w:t>Цвет в архитектуре.</w:t>
            </w:r>
          </w:p>
          <w:p w:rsidR="00326EF5" w:rsidRPr="00326EF5" w:rsidRDefault="00326EF5" w:rsidP="00326EF5">
            <w:pPr>
              <w:rPr>
                <w:rFonts w:eastAsia="Calibri"/>
                <w:bCs/>
                <w:i/>
                <w:color w:val="000000" w:themeColor="text1"/>
                <w:sz w:val="30"/>
                <w:szCs w:val="30"/>
              </w:rPr>
            </w:pPr>
            <w:r w:rsidRPr="00326EF5">
              <w:rPr>
                <w:rFonts w:eastAsia="Calibri"/>
                <w:bCs/>
                <w:color w:val="000000" w:themeColor="text1"/>
                <w:sz w:val="30"/>
                <w:szCs w:val="30"/>
              </w:rPr>
              <w:t>Секция 8</w:t>
            </w:r>
            <w:r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. </w:t>
            </w:r>
            <w:r w:rsidRPr="00326EF5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326EF5">
              <w:rPr>
                <w:rFonts w:eastAsia="Calibri"/>
                <w:bCs/>
                <w:i/>
                <w:color w:val="000000" w:themeColor="text1"/>
                <w:sz w:val="30"/>
                <w:szCs w:val="30"/>
              </w:rPr>
              <w:t>Композиция.</w:t>
            </w:r>
          </w:p>
          <w:p w:rsidR="00326EF5" w:rsidRPr="00326EF5" w:rsidRDefault="00326EF5" w:rsidP="00326EF5">
            <w:pPr>
              <w:rPr>
                <w:rFonts w:eastAsia="Calibri"/>
                <w:bCs/>
                <w:color w:val="000000" w:themeColor="text1"/>
                <w:sz w:val="30"/>
                <w:szCs w:val="30"/>
              </w:rPr>
            </w:pPr>
            <w:r w:rsidRPr="00326EF5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Секция 9. </w:t>
            </w:r>
            <w:r w:rsidRPr="00326EF5">
              <w:rPr>
                <w:rFonts w:eastAsia="Calibri"/>
                <w:bCs/>
                <w:i/>
                <w:color w:val="000000" w:themeColor="text1"/>
                <w:sz w:val="30"/>
                <w:szCs w:val="30"/>
              </w:rPr>
              <w:t>Архитектурный рисунок.</w:t>
            </w:r>
          </w:p>
          <w:p w:rsidR="00326EF5" w:rsidRPr="00651B0A" w:rsidRDefault="00326EF5" w:rsidP="00651B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218" w:type="dxa"/>
          </w:tcPr>
          <w:p w:rsidR="006C5B0D" w:rsidRDefault="006C5B0D" w:rsidP="00326EF5">
            <w:pPr>
              <w:pStyle w:val="3"/>
              <w:spacing w:after="0"/>
              <w:ind w:left="0"/>
              <w:rPr>
                <w:sz w:val="30"/>
                <w:szCs w:val="30"/>
              </w:rPr>
            </w:pPr>
          </w:p>
          <w:p w:rsidR="00326EF5" w:rsidRDefault="00326EF5" w:rsidP="00326EF5">
            <w:pPr>
              <w:pStyle w:val="3"/>
              <w:spacing w:after="0"/>
              <w:ind w:left="0"/>
              <w:rPr>
                <w:rStyle w:val="a3"/>
                <w:b/>
                <w:bCs/>
                <w:sz w:val="30"/>
                <w:szCs w:val="30"/>
              </w:rPr>
            </w:pPr>
            <w:r w:rsidRPr="00500EF9">
              <w:rPr>
                <w:b/>
                <w:sz w:val="30"/>
                <w:szCs w:val="30"/>
              </w:rPr>
              <w:t>Заявки</w:t>
            </w:r>
            <w:r w:rsidRPr="009758C5">
              <w:rPr>
                <w:sz w:val="30"/>
                <w:szCs w:val="30"/>
              </w:rPr>
              <w:t xml:space="preserve"> </w:t>
            </w:r>
            <w:r w:rsidR="00500EF9">
              <w:rPr>
                <w:sz w:val="30"/>
                <w:szCs w:val="30"/>
              </w:rPr>
              <w:t xml:space="preserve">секций 7-9 </w:t>
            </w:r>
            <w:r>
              <w:rPr>
                <w:sz w:val="30"/>
                <w:szCs w:val="30"/>
              </w:rPr>
              <w:t xml:space="preserve">(Приложение 2) </w:t>
            </w:r>
            <w:r w:rsidRPr="009758C5">
              <w:rPr>
                <w:sz w:val="30"/>
                <w:szCs w:val="30"/>
              </w:rPr>
              <w:t xml:space="preserve">принимаются </w:t>
            </w:r>
            <w:r w:rsidR="006C5B0D" w:rsidRPr="00500EF9">
              <w:rPr>
                <w:b/>
                <w:sz w:val="36"/>
                <w:szCs w:val="36"/>
              </w:rPr>
              <w:t>п</w:t>
            </w:r>
            <w:r w:rsidR="000B51B9" w:rsidRPr="00500EF9">
              <w:rPr>
                <w:b/>
                <w:sz w:val="36"/>
                <w:szCs w:val="36"/>
              </w:rPr>
              <w:t xml:space="preserve">о </w:t>
            </w:r>
            <w:r w:rsidR="006C5B0D" w:rsidRPr="00500EF9">
              <w:rPr>
                <w:b/>
                <w:color w:val="000000" w:themeColor="text1"/>
                <w:sz w:val="36"/>
                <w:szCs w:val="36"/>
              </w:rPr>
              <w:t>1</w:t>
            </w:r>
            <w:r w:rsidR="00277657" w:rsidRPr="00500EF9">
              <w:rPr>
                <w:b/>
                <w:color w:val="000000" w:themeColor="text1"/>
                <w:sz w:val="36"/>
                <w:szCs w:val="36"/>
              </w:rPr>
              <w:t>9</w:t>
            </w:r>
            <w:r w:rsidR="00203EB1" w:rsidRPr="00500EF9">
              <w:rPr>
                <w:b/>
                <w:color w:val="000000" w:themeColor="text1"/>
                <w:sz w:val="36"/>
                <w:szCs w:val="36"/>
              </w:rPr>
              <w:t xml:space="preserve"> января</w:t>
            </w:r>
            <w:r w:rsidR="00203EB1" w:rsidRPr="006C5B0D">
              <w:rPr>
                <w:color w:val="000000" w:themeColor="text1"/>
                <w:sz w:val="30"/>
                <w:szCs w:val="30"/>
              </w:rPr>
              <w:t xml:space="preserve"> </w:t>
            </w:r>
            <w:r w:rsidR="006C5B0D" w:rsidRPr="006C5B0D">
              <w:rPr>
                <w:color w:val="000000" w:themeColor="text1"/>
                <w:sz w:val="30"/>
                <w:szCs w:val="30"/>
              </w:rPr>
              <w:t xml:space="preserve">(включительно) </w:t>
            </w:r>
            <w:r w:rsidR="00203EB1" w:rsidRPr="006C5B0D">
              <w:rPr>
                <w:color w:val="000000" w:themeColor="text1"/>
                <w:sz w:val="30"/>
                <w:szCs w:val="30"/>
              </w:rPr>
              <w:t>202</w:t>
            </w:r>
            <w:r w:rsidR="006C5B0D" w:rsidRPr="006C5B0D">
              <w:rPr>
                <w:color w:val="000000" w:themeColor="text1"/>
                <w:sz w:val="30"/>
                <w:szCs w:val="30"/>
              </w:rPr>
              <w:t>6</w:t>
            </w:r>
            <w:r w:rsidRPr="006C5B0D">
              <w:rPr>
                <w:color w:val="000000" w:themeColor="text1"/>
                <w:sz w:val="30"/>
                <w:szCs w:val="30"/>
              </w:rPr>
              <w:t xml:space="preserve">  на почту:</w:t>
            </w:r>
            <w:r>
              <w:rPr>
                <w:sz w:val="30"/>
                <w:szCs w:val="30"/>
              </w:rPr>
              <w:t xml:space="preserve"> </w:t>
            </w:r>
            <w:hyperlink r:id="rId6" w:history="1">
              <w:r w:rsidRPr="00B436D3">
                <w:rPr>
                  <w:rStyle w:val="a3"/>
                  <w:b/>
                  <w:bCs/>
                  <w:sz w:val="30"/>
                  <w:szCs w:val="30"/>
                </w:rPr>
                <w:t>tehcentr.by@scttdim.by</w:t>
              </w:r>
            </w:hyperlink>
          </w:p>
          <w:p w:rsidR="00326EF5" w:rsidRPr="004D6561" w:rsidRDefault="00326EF5" w:rsidP="004D6561">
            <w:pPr>
              <w:jc w:val="both"/>
              <w:rPr>
                <w:rFonts w:eastAsia="Calibri"/>
                <w:bCs/>
                <w:color w:val="000000" w:themeColor="text1"/>
                <w:sz w:val="30"/>
                <w:szCs w:val="30"/>
              </w:rPr>
            </w:pPr>
            <w:r w:rsidRPr="00500EF9"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>Работы</w:t>
            </w:r>
            <w:r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секций 7-9 </w:t>
            </w:r>
            <w:r w:rsidR="009D1AEC"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>принима</w:t>
            </w:r>
            <w:bookmarkStart w:id="0" w:name="_GoBack"/>
            <w:bookmarkEnd w:id="0"/>
            <w:r w:rsidR="009D1AEC"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ются </w:t>
            </w:r>
            <w:r w:rsidR="006C5B0D" w:rsidRPr="00500EF9">
              <w:rPr>
                <w:rFonts w:eastAsia="Calibri"/>
                <w:b/>
                <w:bCs/>
                <w:color w:val="000000" w:themeColor="text1"/>
                <w:sz w:val="36"/>
                <w:szCs w:val="36"/>
              </w:rPr>
              <w:t>по</w:t>
            </w:r>
            <w:r w:rsidRPr="00500EF9">
              <w:rPr>
                <w:rFonts w:eastAsia="Calibr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6C5B0D" w:rsidRPr="00500EF9">
              <w:rPr>
                <w:rFonts w:eastAsia="Calibri"/>
                <w:b/>
                <w:bCs/>
                <w:color w:val="000000" w:themeColor="text1"/>
                <w:sz w:val="36"/>
                <w:szCs w:val="36"/>
              </w:rPr>
              <w:t>26</w:t>
            </w:r>
            <w:r w:rsidRPr="00500EF9">
              <w:rPr>
                <w:rFonts w:eastAsia="Calibr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203EB1" w:rsidRPr="00500EF9">
              <w:rPr>
                <w:rFonts w:eastAsia="Calibri"/>
                <w:b/>
                <w:bCs/>
                <w:color w:val="000000" w:themeColor="text1"/>
                <w:sz w:val="36"/>
                <w:szCs w:val="36"/>
              </w:rPr>
              <w:t>января</w:t>
            </w:r>
            <w:r w:rsidR="00203EB1"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6C5B0D"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(включительно) </w:t>
            </w:r>
            <w:r w:rsidR="00203EB1"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>202</w:t>
            </w:r>
            <w:r w:rsidR="006C5B0D"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>6</w:t>
            </w:r>
            <w:r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 года</w:t>
            </w:r>
            <w:r w:rsidR="0083543B" w:rsidRPr="006C5B0D">
              <w:rPr>
                <w:rFonts w:eastAsia="Calibri"/>
                <w:bCs/>
                <w:color w:val="000000" w:themeColor="text1"/>
                <w:sz w:val="30"/>
                <w:szCs w:val="30"/>
              </w:rPr>
              <w:t xml:space="preserve">, </w:t>
            </w:r>
            <w:r w:rsidR="009D1AEC">
              <w:rPr>
                <w:sz w:val="30"/>
                <w:szCs w:val="30"/>
              </w:rPr>
              <w:t xml:space="preserve">ГУО </w:t>
            </w:r>
            <w:r w:rsidR="009D1AEC" w:rsidRPr="009758C5">
              <w:rPr>
                <w:sz w:val="30"/>
                <w:szCs w:val="30"/>
              </w:rPr>
              <w:t>«</w:t>
            </w:r>
            <w:r w:rsidR="0083543B">
              <w:rPr>
                <w:sz w:val="30"/>
                <w:szCs w:val="30"/>
              </w:rPr>
              <w:t>Ц</w:t>
            </w:r>
            <w:r w:rsidR="009D1AEC" w:rsidRPr="009758C5">
              <w:rPr>
                <w:sz w:val="30"/>
                <w:szCs w:val="30"/>
              </w:rPr>
              <w:t>ентр творчества детей и молодежи</w:t>
            </w:r>
            <w:r w:rsidR="0083543B">
              <w:rPr>
                <w:sz w:val="30"/>
                <w:szCs w:val="30"/>
              </w:rPr>
              <w:t xml:space="preserve"> г. Светлогорска «Юный </w:t>
            </w:r>
            <w:proofErr w:type="spellStart"/>
            <w:r w:rsidR="0083543B">
              <w:rPr>
                <w:sz w:val="30"/>
                <w:szCs w:val="30"/>
              </w:rPr>
              <w:t>ЭкоТехник</w:t>
            </w:r>
            <w:proofErr w:type="spellEnd"/>
            <w:r w:rsidR="009D1AEC" w:rsidRPr="009758C5">
              <w:rPr>
                <w:sz w:val="30"/>
                <w:szCs w:val="30"/>
              </w:rPr>
              <w:t>» по адресу: г.</w:t>
            </w:r>
            <w:r w:rsidR="006C5B0D">
              <w:rPr>
                <w:sz w:val="30"/>
                <w:szCs w:val="30"/>
              </w:rPr>
              <w:t> </w:t>
            </w:r>
            <w:r w:rsidR="009D1AEC" w:rsidRPr="009758C5">
              <w:rPr>
                <w:sz w:val="30"/>
                <w:szCs w:val="30"/>
              </w:rPr>
              <w:t>Светлогорск, ул.</w:t>
            </w:r>
            <w:r w:rsidR="006C5B0D">
              <w:rPr>
                <w:sz w:val="30"/>
                <w:szCs w:val="30"/>
              </w:rPr>
              <w:t> </w:t>
            </w:r>
            <w:r w:rsidR="009D1AEC" w:rsidRPr="009758C5">
              <w:rPr>
                <w:sz w:val="30"/>
                <w:szCs w:val="30"/>
              </w:rPr>
              <w:t xml:space="preserve">Интернациональная, д.75, тел. </w:t>
            </w:r>
            <w:r w:rsidR="006C5B0D">
              <w:rPr>
                <w:sz w:val="30"/>
                <w:szCs w:val="30"/>
              </w:rPr>
              <w:t>+375(2342)</w:t>
            </w:r>
            <w:r w:rsidR="004D6561">
              <w:rPr>
                <w:sz w:val="30"/>
                <w:szCs w:val="30"/>
              </w:rPr>
              <w:t>7-02-43, +375445793895.</w:t>
            </w:r>
          </w:p>
        </w:tc>
      </w:tr>
    </w:tbl>
    <w:p w:rsidR="002350AA" w:rsidRDefault="002350AA" w:rsidP="002350AA">
      <w:pPr>
        <w:ind w:firstLine="709"/>
        <w:jc w:val="both"/>
        <w:rPr>
          <w:rFonts w:eastAsia="Calibri"/>
          <w:sz w:val="30"/>
          <w:szCs w:val="30"/>
        </w:rPr>
      </w:pPr>
    </w:p>
    <w:p w:rsidR="002350AA" w:rsidRDefault="002350AA" w:rsidP="002350AA">
      <w:pPr>
        <w:ind w:firstLine="709"/>
        <w:jc w:val="both"/>
        <w:rPr>
          <w:rFonts w:eastAsia="Calibri"/>
          <w:b/>
          <w:sz w:val="30"/>
          <w:szCs w:val="30"/>
        </w:rPr>
      </w:pPr>
      <w:r w:rsidRPr="002350AA">
        <w:rPr>
          <w:rFonts w:eastAsia="Calibri"/>
          <w:b/>
          <w:sz w:val="30"/>
          <w:szCs w:val="30"/>
        </w:rPr>
        <w:t xml:space="preserve">ПРИМЕЧАНИЕ: </w:t>
      </w:r>
    </w:p>
    <w:p w:rsidR="00C864F3" w:rsidRPr="00C864F3" w:rsidRDefault="00C864F3" w:rsidP="00C864F3">
      <w:pPr>
        <w:ind w:firstLine="709"/>
        <w:jc w:val="both"/>
        <w:rPr>
          <w:rFonts w:eastAsia="Calibri"/>
          <w:sz w:val="30"/>
          <w:szCs w:val="30"/>
        </w:rPr>
      </w:pPr>
      <w:r w:rsidRPr="00C864F3">
        <w:rPr>
          <w:rFonts w:eastAsia="Calibri"/>
          <w:b/>
          <w:sz w:val="30"/>
          <w:szCs w:val="30"/>
        </w:rPr>
        <w:t>ОБЛАСТНОЙ к</w:t>
      </w:r>
      <w:r w:rsidRPr="00C864F3">
        <w:rPr>
          <w:rFonts w:eastAsia="Calibri"/>
          <w:b/>
          <w:sz w:val="30"/>
          <w:szCs w:val="30"/>
        </w:rPr>
        <w:t>онкурс</w:t>
      </w:r>
      <w:r w:rsidRPr="00C864F3">
        <w:rPr>
          <w:rFonts w:eastAsia="Calibri"/>
          <w:sz w:val="30"/>
          <w:szCs w:val="30"/>
        </w:rPr>
        <w:t xml:space="preserve"> проводится 30 я</w:t>
      </w:r>
      <w:r>
        <w:rPr>
          <w:rFonts w:eastAsia="Calibri"/>
          <w:sz w:val="30"/>
          <w:szCs w:val="30"/>
        </w:rPr>
        <w:t xml:space="preserve">нваря 2026 года на базе УО «ГГУ </w:t>
      </w:r>
      <w:proofErr w:type="spellStart"/>
      <w:r w:rsidRPr="00C864F3">
        <w:rPr>
          <w:rFonts w:eastAsia="Calibri"/>
          <w:sz w:val="30"/>
          <w:szCs w:val="30"/>
        </w:rPr>
        <w:t>им.Ф.Скорины</w:t>
      </w:r>
      <w:proofErr w:type="spellEnd"/>
      <w:r w:rsidRPr="00C864F3">
        <w:rPr>
          <w:rFonts w:eastAsia="Calibri"/>
          <w:sz w:val="30"/>
          <w:szCs w:val="30"/>
        </w:rPr>
        <w:t>».</w:t>
      </w:r>
    </w:p>
    <w:p w:rsidR="00C864F3" w:rsidRPr="00C864F3" w:rsidRDefault="00C864F3" w:rsidP="00C864F3">
      <w:pPr>
        <w:ind w:firstLine="709"/>
        <w:jc w:val="both"/>
        <w:rPr>
          <w:rFonts w:eastAsia="Calibri"/>
          <w:sz w:val="30"/>
          <w:szCs w:val="30"/>
        </w:rPr>
      </w:pPr>
      <w:r w:rsidRPr="00C864F3">
        <w:rPr>
          <w:rFonts w:eastAsia="Calibri"/>
          <w:sz w:val="30"/>
          <w:szCs w:val="30"/>
        </w:rPr>
        <w:t>Конкурс проводится в очно-заочной форме.</w:t>
      </w:r>
    </w:p>
    <w:p w:rsidR="00C864F3" w:rsidRPr="00C864F3" w:rsidRDefault="00C864F3" w:rsidP="00C864F3">
      <w:pPr>
        <w:ind w:firstLine="709"/>
        <w:jc w:val="both"/>
        <w:rPr>
          <w:rFonts w:eastAsia="Calibri"/>
          <w:sz w:val="30"/>
          <w:szCs w:val="30"/>
        </w:rPr>
      </w:pPr>
      <w:r w:rsidRPr="00C864F3">
        <w:rPr>
          <w:rFonts w:eastAsia="Calibri"/>
          <w:sz w:val="30"/>
          <w:szCs w:val="30"/>
        </w:rPr>
        <w:t>Очная форма - научно - практическая конференция.</w:t>
      </w:r>
    </w:p>
    <w:p w:rsidR="00C864F3" w:rsidRPr="00C864F3" w:rsidRDefault="00C864F3" w:rsidP="00C864F3">
      <w:pPr>
        <w:ind w:firstLine="709"/>
        <w:jc w:val="both"/>
        <w:rPr>
          <w:rFonts w:eastAsia="Calibri"/>
          <w:sz w:val="30"/>
          <w:szCs w:val="30"/>
        </w:rPr>
      </w:pPr>
      <w:r w:rsidRPr="00C864F3">
        <w:rPr>
          <w:rFonts w:eastAsia="Calibri"/>
          <w:sz w:val="30"/>
          <w:szCs w:val="30"/>
        </w:rPr>
        <w:t>Заочная форма – художественные номинации.</w:t>
      </w:r>
    </w:p>
    <w:p w:rsidR="002350AA" w:rsidRPr="009758C5" w:rsidRDefault="002350AA" w:rsidP="002350AA">
      <w:pPr>
        <w:pStyle w:val="3"/>
        <w:spacing w:after="0"/>
        <w:ind w:left="0"/>
        <w:jc w:val="both"/>
        <w:rPr>
          <w:sz w:val="30"/>
          <w:szCs w:val="30"/>
        </w:rPr>
      </w:pPr>
    </w:p>
    <w:p w:rsidR="002350AA" w:rsidRPr="009758C5" w:rsidRDefault="002350AA" w:rsidP="00A31A82">
      <w:pPr>
        <w:ind w:firstLine="709"/>
        <w:rPr>
          <w:sz w:val="30"/>
          <w:szCs w:val="30"/>
        </w:rPr>
      </w:pPr>
      <w:r w:rsidRPr="009758C5">
        <w:rPr>
          <w:sz w:val="30"/>
          <w:szCs w:val="30"/>
        </w:rPr>
        <w:t xml:space="preserve">3. </w:t>
      </w:r>
      <w:r>
        <w:rPr>
          <w:sz w:val="30"/>
          <w:szCs w:val="30"/>
        </w:rPr>
        <w:t>УЧАСТНИКИ И УСЛОВИЯ ИХ</w:t>
      </w:r>
      <w:r w:rsidRPr="009758C5">
        <w:rPr>
          <w:sz w:val="30"/>
          <w:szCs w:val="30"/>
        </w:rPr>
        <w:t xml:space="preserve"> ПРИЕМА</w:t>
      </w:r>
    </w:p>
    <w:p w:rsidR="00C864F3" w:rsidRPr="00C864F3" w:rsidRDefault="00C864F3" w:rsidP="00C864F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>На конкурс принимаются исс</w:t>
      </w:r>
      <w:r>
        <w:rPr>
          <w:sz w:val="30"/>
          <w:szCs w:val="30"/>
        </w:rPr>
        <w:t xml:space="preserve">ледования, натурные наблюдения, </w:t>
      </w:r>
      <w:r w:rsidRPr="00C864F3">
        <w:rPr>
          <w:sz w:val="30"/>
          <w:szCs w:val="30"/>
        </w:rPr>
        <w:t>полевые и лабораторные изыскания, технические разработки (модели,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t>проекты), программные разработки, творческие работы, выполненные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t>участниками самостоятельно (без соавторов).</w:t>
      </w:r>
    </w:p>
    <w:p w:rsidR="00C864F3" w:rsidRPr="00C864F3" w:rsidRDefault="00C864F3" w:rsidP="00C864F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 xml:space="preserve">Каждый участник представляет </w:t>
      </w:r>
      <w:r>
        <w:rPr>
          <w:sz w:val="30"/>
          <w:szCs w:val="30"/>
        </w:rPr>
        <w:t xml:space="preserve">на конкурс одну работу (проект, </w:t>
      </w:r>
      <w:r w:rsidRPr="00C864F3">
        <w:rPr>
          <w:sz w:val="30"/>
          <w:szCs w:val="30"/>
        </w:rPr>
        <w:t>программный продукт, творческую работу).</w:t>
      </w:r>
    </w:p>
    <w:p w:rsidR="00C864F3" w:rsidRPr="00C864F3" w:rsidRDefault="00C864F3" w:rsidP="00C864F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 xml:space="preserve">К участию в </w:t>
      </w:r>
      <w:r>
        <w:rPr>
          <w:sz w:val="30"/>
          <w:szCs w:val="30"/>
        </w:rPr>
        <w:t xml:space="preserve">конкурсе не допускаются работы, </w:t>
      </w:r>
      <w:r w:rsidRPr="00C864F3">
        <w:rPr>
          <w:sz w:val="30"/>
          <w:szCs w:val="30"/>
        </w:rPr>
        <w:t>которые были представлены на конкурсах прошлых лет.</w:t>
      </w:r>
    </w:p>
    <w:p w:rsidR="00C864F3" w:rsidRPr="00C864F3" w:rsidRDefault="00C864F3" w:rsidP="00C864F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>Возраст участников: 14 – 18 лет.</w:t>
      </w:r>
    </w:p>
    <w:p w:rsidR="00C864F3" w:rsidRPr="00C864F3" w:rsidRDefault="00C864F3" w:rsidP="00C864F3">
      <w:pPr>
        <w:ind w:firstLine="709"/>
        <w:jc w:val="both"/>
        <w:rPr>
          <w:b/>
          <w:sz w:val="30"/>
          <w:szCs w:val="30"/>
        </w:rPr>
      </w:pPr>
      <w:r w:rsidRPr="00C864F3">
        <w:rPr>
          <w:b/>
          <w:sz w:val="30"/>
          <w:szCs w:val="30"/>
        </w:rPr>
        <w:t>Конкурс проводится в очной и заочной формах.</w:t>
      </w:r>
    </w:p>
    <w:p w:rsidR="00C864F3" w:rsidRPr="00C864F3" w:rsidRDefault="00C864F3" w:rsidP="00C864F3">
      <w:pPr>
        <w:ind w:firstLine="709"/>
        <w:jc w:val="both"/>
        <w:rPr>
          <w:sz w:val="30"/>
          <w:szCs w:val="30"/>
        </w:rPr>
      </w:pPr>
      <w:r w:rsidRPr="00C864F3">
        <w:rPr>
          <w:b/>
          <w:sz w:val="30"/>
          <w:szCs w:val="30"/>
        </w:rPr>
        <w:t>Очная форма</w:t>
      </w:r>
      <w:r w:rsidRPr="00C864F3">
        <w:rPr>
          <w:sz w:val="30"/>
          <w:szCs w:val="30"/>
        </w:rPr>
        <w:t xml:space="preserve"> - научно-практическ</w:t>
      </w:r>
      <w:r w:rsidR="004D6561">
        <w:rPr>
          <w:sz w:val="30"/>
          <w:szCs w:val="30"/>
        </w:rPr>
        <w:t>ая</w:t>
      </w:r>
      <w:r w:rsidRPr="00C864F3">
        <w:rPr>
          <w:sz w:val="30"/>
          <w:szCs w:val="30"/>
        </w:rPr>
        <w:t xml:space="preserve"> конференция (секции 1-6).</w:t>
      </w:r>
    </w:p>
    <w:p w:rsidR="00C864F3" w:rsidRDefault="00C864F3" w:rsidP="00C864F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>В конкурсе могут принимать</w:t>
      </w:r>
      <w:r>
        <w:rPr>
          <w:sz w:val="30"/>
          <w:szCs w:val="30"/>
        </w:rPr>
        <w:t xml:space="preserve"> участие обучающиеся учреждений </w:t>
      </w:r>
      <w:r w:rsidRPr="00C864F3">
        <w:rPr>
          <w:sz w:val="30"/>
          <w:szCs w:val="30"/>
        </w:rPr>
        <w:t>дополнительного образования детей и молодежи, учащиеся учреждений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lastRenderedPageBreak/>
        <w:t>общего среднего, имеющие склонности к научно-исследовательской, экспериментальной и творческой деятельности.</w:t>
      </w:r>
    </w:p>
    <w:p w:rsidR="00C864F3" w:rsidRPr="00C864F3" w:rsidRDefault="00C864F3" w:rsidP="00C864F3">
      <w:pPr>
        <w:ind w:firstLine="709"/>
        <w:jc w:val="both"/>
        <w:rPr>
          <w:color w:val="000000" w:themeColor="text1"/>
          <w:sz w:val="30"/>
          <w:szCs w:val="30"/>
        </w:rPr>
      </w:pPr>
      <w:r w:rsidRPr="00C864F3">
        <w:rPr>
          <w:color w:val="000000" w:themeColor="text1"/>
          <w:sz w:val="30"/>
          <w:szCs w:val="30"/>
        </w:rPr>
        <w:t>Время выступления участников конкурса – до 10 минут.</w:t>
      </w:r>
    </w:p>
    <w:p w:rsidR="00C864F3" w:rsidRPr="00C864F3" w:rsidRDefault="00C864F3" w:rsidP="00C864F3">
      <w:pPr>
        <w:ind w:firstLine="709"/>
        <w:jc w:val="both"/>
        <w:rPr>
          <w:sz w:val="30"/>
          <w:szCs w:val="30"/>
        </w:rPr>
      </w:pPr>
      <w:r w:rsidRPr="00C864F3">
        <w:rPr>
          <w:b/>
          <w:sz w:val="30"/>
          <w:szCs w:val="30"/>
        </w:rPr>
        <w:t>Заочная форма</w:t>
      </w:r>
      <w:r w:rsidRPr="00C864F3">
        <w:rPr>
          <w:sz w:val="30"/>
          <w:szCs w:val="30"/>
        </w:rPr>
        <w:t xml:space="preserve"> - творческие секции (секции 7-9).</w:t>
      </w:r>
    </w:p>
    <w:p w:rsidR="00C864F3" w:rsidRDefault="00C864F3" w:rsidP="007F6DAF">
      <w:pPr>
        <w:ind w:firstLine="709"/>
        <w:jc w:val="both"/>
        <w:rPr>
          <w:sz w:val="30"/>
          <w:szCs w:val="30"/>
        </w:rPr>
      </w:pPr>
    </w:p>
    <w:p w:rsidR="00C864F3" w:rsidRDefault="00C864F3" w:rsidP="00C864F3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t>Темы творческих работ д</w:t>
      </w:r>
      <w:r>
        <w:rPr>
          <w:sz w:val="30"/>
          <w:szCs w:val="30"/>
        </w:rPr>
        <w:t xml:space="preserve">ля секций 7-9 будут доведены до </w:t>
      </w:r>
      <w:r w:rsidRPr="00C864F3">
        <w:rPr>
          <w:sz w:val="30"/>
          <w:szCs w:val="30"/>
        </w:rPr>
        <w:t>участников конкурса 15 января 2026 го</w:t>
      </w:r>
      <w:r>
        <w:rPr>
          <w:sz w:val="30"/>
          <w:szCs w:val="30"/>
        </w:rPr>
        <w:t xml:space="preserve">да (размещены на сайте </w:t>
      </w:r>
      <w:r w:rsidRPr="00C864F3">
        <w:rPr>
          <w:sz w:val="30"/>
          <w:szCs w:val="30"/>
        </w:rPr>
        <w:t>ГУО «Гомельский областной центр технического творчества детей и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t>молодежи</w:t>
      </w:r>
      <w:proofErr w:type="gramStart"/>
      <w:r w:rsidRPr="00C864F3">
        <w:rPr>
          <w:sz w:val="30"/>
          <w:szCs w:val="30"/>
        </w:rPr>
        <w:t>»:</w:t>
      </w:r>
      <w:proofErr w:type="spellStart"/>
      <w:r w:rsidRPr="00C864F3">
        <w:rPr>
          <w:sz w:val="30"/>
          <w:szCs w:val="30"/>
        </w:rPr>
        <w:t>http</w:t>
      </w:r>
      <w:proofErr w:type="spellEnd"/>
      <w:r w:rsidRPr="00C864F3">
        <w:rPr>
          <w:sz w:val="30"/>
          <w:szCs w:val="30"/>
        </w:rPr>
        <w:t>://octt.by</w:t>
      </w:r>
      <w:proofErr w:type="gramEnd"/>
      <w:r w:rsidRPr="00C864F3">
        <w:rPr>
          <w:sz w:val="30"/>
          <w:szCs w:val="30"/>
        </w:rPr>
        <w:t xml:space="preserve"> в разделе Конкурсы).</w:t>
      </w:r>
    </w:p>
    <w:p w:rsidR="00084394" w:rsidRPr="004D6561" w:rsidRDefault="00084394" w:rsidP="00850DF6">
      <w:pPr>
        <w:ind w:firstLine="709"/>
        <w:jc w:val="both"/>
        <w:rPr>
          <w:color w:val="000000" w:themeColor="text1"/>
          <w:sz w:val="30"/>
          <w:szCs w:val="30"/>
        </w:rPr>
      </w:pPr>
      <w:r w:rsidRPr="004D6561">
        <w:rPr>
          <w:color w:val="000000" w:themeColor="text1"/>
          <w:sz w:val="30"/>
          <w:szCs w:val="30"/>
        </w:rPr>
        <w:t xml:space="preserve">Для участия </w:t>
      </w:r>
      <w:r w:rsidR="004D6561">
        <w:rPr>
          <w:color w:val="000000" w:themeColor="text1"/>
          <w:sz w:val="30"/>
          <w:szCs w:val="30"/>
        </w:rPr>
        <w:t xml:space="preserve">в областном этапе </w:t>
      </w:r>
      <w:r w:rsidRPr="004D6561">
        <w:rPr>
          <w:color w:val="000000" w:themeColor="text1"/>
          <w:sz w:val="30"/>
          <w:szCs w:val="30"/>
        </w:rPr>
        <w:t>конкурса участники дополнительно предоставляют материалы, оформленные в портфолио. Портфолио содержит 6 творческих работ автора-участника, заверенных руково</w:t>
      </w:r>
      <w:r w:rsidR="00850DF6" w:rsidRPr="004D6561">
        <w:rPr>
          <w:color w:val="000000" w:themeColor="text1"/>
          <w:sz w:val="30"/>
          <w:szCs w:val="30"/>
        </w:rPr>
        <w:t>дителем учреждения образования.</w:t>
      </w:r>
    </w:p>
    <w:p w:rsidR="007F6DAF" w:rsidRPr="00963592" w:rsidRDefault="007F6DAF" w:rsidP="007F6DAF">
      <w:pPr>
        <w:ind w:firstLine="709"/>
        <w:jc w:val="both"/>
        <w:rPr>
          <w:sz w:val="30"/>
          <w:szCs w:val="30"/>
        </w:rPr>
      </w:pPr>
    </w:p>
    <w:p w:rsidR="007F6DAF" w:rsidRDefault="00B17FE6" w:rsidP="00BE7270">
      <w:pPr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7F6DAF" w:rsidRPr="00435D7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7F6DAF" w:rsidRPr="00435D7C">
        <w:rPr>
          <w:sz w:val="30"/>
          <w:szCs w:val="30"/>
        </w:rPr>
        <w:t>ПОРЯДОК ПРОВЕДЕНИЯ КОНКУРСА</w:t>
      </w:r>
    </w:p>
    <w:p w:rsidR="00BE7270" w:rsidRPr="00BE7270" w:rsidRDefault="00BE7270" w:rsidP="00BE7270">
      <w:pPr>
        <w:ind w:firstLine="708"/>
        <w:jc w:val="center"/>
        <w:rPr>
          <w:b/>
          <w:sz w:val="30"/>
          <w:szCs w:val="30"/>
        </w:rPr>
      </w:pPr>
      <w:r w:rsidRPr="00BE7270">
        <w:rPr>
          <w:b/>
          <w:sz w:val="30"/>
          <w:szCs w:val="30"/>
        </w:rPr>
        <w:t>Очные секции конкурса</w:t>
      </w:r>
    </w:p>
    <w:p w:rsidR="00BE7270" w:rsidRPr="00BE7270" w:rsidRDefault="00BE7270" w:rsidP="00BE7270">
      <w:pPr>
        <w:ind w:firstLine="708"/>
        <w:rPr>
          <w:b/>
          <w:sz w:val="30"/>
          <w:szCs w:val="30"/>
        </w:rPr>
      </w:pPr>
      <w:r w:rsidRPr="00BE7270">
        <w:rPr>
          <w:b/>
          <w:sz w:val="30"/>
          <w:szCs w:val="30"/>
        </w:rPr>
        <w:t>Научно – практическая конференция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Научно-практическая конференци</w:t>
      </w:r>
      <w:r>
        <w:rPr>
          <w:sz w:val="30"/>
          <w:szCs w:val="30"/>
        </w:rPr>
        <w:t xml:space="preserve">я проводится в шести секциях по </w:t>
      </w:r>
      <w:r w:rsidRPr="00BE7270">
        <w:rPr>
          <w:sz w:val="30"/>
          <w:szCs w:val="30"/>
        </w:rPr>
        <w:t>направлениям технического творчества:</w:t>
      </w:r>
    </w:p>
    <w:p w:rsidR="00BE7270" w:rsidRPr="00BE7270" w:rsidRDefault="00BE7270" w:rsidP="00BE7270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1. «Техническое конструирование и моделирование» (</w:t>
      </w:r>
      <w:proofErr w:type="spellStart"/>
      <w:r w:rsidRPr="00BE7270">
        <w:rPr>
          <w:i/>
          <w:sz w:val="30"/>
          <w:szCs w:val="30"/>
        </w:rPr>
        <w:t>ТКиМ</w:t>
      </w:r>
      <w:proofErr w:type="spellEnd"/>
      <w:r w:rsidRPr="00BE7270">
        <w:rPr>
          <w:i/>
          <w:sz w:val="30"/>
          <w:szCs w:val="30"/>
        </w:rPr>
        <w:t>)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действующие устройс</w:t>
      </w:r>
      <w:r>
        <w:rPr>
          <w:sz w:val="30"/>
          <w:szCs w:val="30"/>
        </w:rPr>
        <w:t xml:space="preserve">тва транспортной, промышленной, </w:t>
      </w:r>
      <w:r w:rsidRPr="00BE7270">
        <w:rPr>
          <w:sz w:val="30"/>
          <w:szCs w:val="30"/>
        </w:rPr>
        <w:t>сельскохозяйственной, спортивной, военной, аэрокосмической техники;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станочное оборудование, ру</w:t>
      </w:r>
      <w:r>
        <w:rPr>
          <w:sz w:val="30"/>
          <w:szCs w:val="30"/>
        </w:rPr>
        <w:t xml:space="preserve">чной и механизированный </w:t>
      </w:r>
      <w:r w:rsidRPr="00BE7270">
        <w:rPr>
          <w:sz w:val="30"/>
          <w:szCs w:val="30"/>
        </w:rPr>
        <w:t>инструмент;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оборудование д</w:t>
      </w:r>
      <w:r>
        <w:rPr>
          <w:sz w:val="30"/>
          <w:szCs w:val="30"/>
        </w:rPr>
        <w:t xml:space="preserve">ля внедрения в промышленность и </w:t>
      </w:r>
      <w:r w:rsidRPr="00BE7270">
        <w:rPr>
          <w:sz w:val="30"/>
          <w:szCs w:val="30"/>
        </w:rPr>
        <w:t>агропромышленный комплекс;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рыцарские костюмы и вооружение, изделия кузнечного мастерства;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макеты и модели, исполненные</w:t>
      </w:r>
      <w:r>
        <w:rPr>
          <w:sz w:val="30"/>
          <w:szCs w:val="30"/>
        </w:rPr>
        <w:t xml:space="preserve"> в масштабе или по оригинальным </w:t>
      </w:r>
      <w:r w:rsidRPr="00BE7270">
        <w:rPr>
          <w:sz w:val="30"/>
          <w:szCs w:val="30"/>
        </w:rPr>
        <w:t>чертежам.</w:t>
      </w:r>
    </w:p>
    <w:p w:rsid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Большие конструкции и м</w:t>
      </w:r>
      <w:r>
        <w:rPr>
          <w:sz w:val="30"/>
          <w:szCs w:val="30"/>
        </w:rPr>
        <w:t xml:space="preserve">акеты могут быть представлены к </w:t>
      </w:r>
      <w:r w:rsidRPr="00BE7270">
        <w:rPr>
          <w:sz w:val="30"/>
          <w:szCs w:val="30"/>
        </w:rPr>
        <w:t>рассмотрению в виде описаний, фотографий, видеофильмов, плакатов.</w:t>
      </w:r>
    </w:p>
    <w:p w:rsidR="004D6561" w:rsidRPr="00BE7270" w:rsidRDefault="004D6561" w:rsidP="00BE7270">
      <w:pPr>
        <w:ind w:firstLine="708"/>
        <w:jc w:val="both"/>
        <w:rPr>
          <w:sz w:val="30"/>
          <w:szCs w:val="30"/>
        </w:rPr>
      </w:pPr>
    </w:p>
    <w:p w:rsidR="00BE7270" w:rsidRPr="00BE7270" w:rsidRDefault="00BE7270" w:rsidP="00BE7270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2. «Радиоэлектроника, электротехника и энергетика» (РЭ)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собственные действующ</w:t>
      </w:r>
      <w:r>
        <w:rPr>
          <w:sz w:val="30"/>
          <w:szCs w:val="30"/>
        </w:rPr>
        <w:t xml:space="preserve">ие радиоэлектронные конструкции </w:t>
      </w:r>
      <w:r w:rsidRPr="00BE7270">
        <w:rPr>
          <w:sz w:val="30"/>
          <w:szCs w:val="30"/>
        </w:rPr>
        <w:t>устройств и приборов;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оборудования для получения и преобразования энергии;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lastRenderedPageBreak/>
        <w:t>электротехническое об</w:t>
      </w:r>
      <w:r>
        <w:rPr>
          <w:sz w:val="30"/>
          <w:szCs w:val="30"/>
        </w:rPr>
        <w:t xml:space="preserve">орудование для промышленности и </w:t>
      </w:r>
      <w:r w:rsidRPr="00BE7270">
        <w:rPr>
          <w:sz w:val="30"/>
          <w:szCs w:val="30"/>
        </w:rPr>
        <w:t>агропромышленного комплекса;</w:t>
      </w:r>
    </w:p>
    <w:p w:rsid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 xml:space="preserve">разработки различных </w:t>
      </w:r>
      <w:r>
        <w:rPr>
          <w:sz w:val="30"/>
          <w:szCs w:val="30"/>
        </w:rPr>
        <w:t xml:space="preserve">устройств электронной техники с </w:t>
      </w:r>
      <w:r w:rsidRPr="00BE7270">
        <w:rPr>
          <w:sz w:val="30"/>
          <w:szCs w:val="30"/>
        </w:rPr>
        <w:t>оригинальными схемотехническими и конструктивными решениями.</w:t>
      </w:r>
    </w:p>
    <w:p w:rsidR="004D6561" w:rsidRPr="00BE7270" w:rsidRDefault="004D6561" w:rsidP="00BE7270">
      <w:pPr>
        <w:ind w:firstLine="708"/>
        <w:jc w:val="both"/>
        <w:rPr>
          <w:sz w:val="30"/>
          <w:szCs w:val="30"/>
        </w:rPr>
      </w:pPr>
    </w:p>
    <w:p w:rsidR="00BE7270" w:rsidRPr="00BE7270" w:rsidRDefault="00BE7270" w:rsidP="00BE7270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3. «Мультимедийные технологии» (МТ)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Представляются муль</w:t>
      </w:r>
      <w:r>
        <w:rPr>
          <w:sz w:val="30"/>
          <w:szCs w:val="30"/>
        </w:rPr>
        <w:t xml:space="preserve">тимедийные продукты обучающие и </w:t>
      </w:r>
      <w:r w:rsidRPr="00BE7270">
        <w:rPr>
          <w:sz w:val="30"/>
          <w:szCs w:val="30"/>
        </w:rPr>
        <w:t>справочные: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WEB-сайты с элементами мультимедиа; компьютерные анимации;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видеофильмы;</w:t>
      </w:r>
    </w:p>
    <w:p w:rsid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презентации общественно зн</w:t>
      </w:r>
      <w:r>
        <w:rPr>
          <w:sz w:val="30"/>
          <w:szCs w:val="30"/>
        </w:rPr>
        <w:t xml:space="preserve">ачимой тематики: здоровый образ </w:t>
      </w:r>
      <w:r w:rsidRPr="00BE7270">
        <w:rPr>
          <w:sz w:val="30"/>
          <w:szCs w:val="30"/>
        </w:rPr>
        <w:t>жизни, патриотическое воспитание, охрана окружающей среды,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безопасность жизнедеятельност</w:t>
      </w:r>
      <w:r>
        <w:rPr>
          <w:sz w:val="30"/>
          <w:szCs w:val="30"/>
        </w:rPr>
        <w:t xml:space="preserve">и, для применения в учреждениях </w:t>
      </w:r>
      <w:r w:rsidRPr="00BE7270">
        <w:rPr>
          <w:sz w:val="30"/>
          <w:szCs w:val="30"/>
        </w:rPr>
        <w:t>образования, промышленности, экономике.</w:t>
      </w:r>
    </w:p>
    <w:p w:rsidR="004D6561" w:rsidRPr="00BE7270" w:rsidRDefault="004D6561" w:rsidP="00BE7270">
      <w:pPr>
        <w:ind w:firstLine="708"/>
        <w:jc w:val="both"/>
        <w:rPr>
          <w:sz w:val="30"/>
          <w:szCs w:val="30"/>
        </w:rPr>
      </w:pPr>
    </w:p>
    <w:p w:rsidR="00BE7270" w:rsidRPr="00BE7270" w:rsidRDefault="00BE7270" w:rsidP="00BE7270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4. «Научные исследования и эксперимент, астрономия»</w:t>
      </w:r>
      <w:r>
        <w:rPr>
          <w:i/>
          <w:sz w:val="30"/>
          <w:szCs w:val="30"/>
        </w:rPr>
        <w:t xml:space="preserve"> </w:t>
      </w:r>
      <w:r w:rsidRPr="00BE7270">
        <w:rPr>
          <w:i/>
          <w:sz w:val="30"/>
          <w:szCs w:val="30"/>
        </w:rPr>
        <w:t>(НИЭ)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устройства, приборы, доклады, проек</w:t>
      </w:r>
      <w:r>
        <w:rPr>
          <w:sz w:val="30"/>
          <w:szCs w:val="30"/>
        </w:rPr>
        <w:t xml:space="preserve">ты, оригинальные </w:t>
      </w:r>
      <w:r w:rsidRPr="00BE7270">
        <w:rPr>
          <w:sz w:val="30"/>
          <w:szCs w:val="30"/>
        </w:rPr>
        <w:t>технические решения и наглядные пособия (включая школьные учебно-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наглядные пособия), связанные с самостоятельной исследовательской,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экспериментальной или изобретательской деятельностью участников;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проекты и исследования, выполненные по ре</w:t>
      </w:r>
      <w:r>
        <w:rPr>
          <w:sz w:val="30"/>
          <w:szCs w:val="30"/>
        </w:rPr>
        <w:t xml:space="preserve">зультатам визуальных </w:t>
      </w:r>
      <w:r w:rsidRPr="00BE7270">
        <w:rPr>
          <w:sz w:val="30"/>
          <w:szCs w:val="30"/>
        </w:rPr>
        <w:t>и фотографических наблюдений за астрономическими объектами, анализ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астрономических баз данн</w:t>
      </w:r>
      <w:r>
        <w:rPr>
          <w:sz w:val="30"/>
          <w:szCs w:val="30"/>
        </w:rPr>
        <w:t xml:space="preserve">ых с использованием современных </w:t>
      </w:r>
      <w:r w:rsidRPr="00BE7270">
        <w:rPr>
          <w:sz w:val="30"/>
          <w:szCs w:val="30"/>
        </w:rPr>
        <w:t>компьютерных технологий;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разработка и изготовление астрономических приборов;</w:t>
      </w:r>
    </w:p>
    <w:p w:rsid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проекты полетов межпланетных автома</w:t>
      </w:r>
      <w:r>
        <w:rPr>
          <w:sz w:val="30"/>
          <w:szCs w:val="30"/>
        </w:rPr>
        <w:t xml:space="preserve">тических станций, проекты </w:t>
      </w:r>
      <w:r w:rsidRPr="00BE7270">
        <w:rPr>
          <w:sz w:val="30"/>
          <w:szCs w:val="30"/>
        </w:rPr>
        <w:t>новых транспортных космических систем, симуляторов, тренажеров,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систем жизнеобеспечения межпланетных полетов.</w:t>
      </w:r>
    </w:p>
    <w:p w:rsidR="004D6561" w:rsidRPr="00BE7270" w:rsidRDefault="004D6561" w:rsidP="00BE7270">
      <w:pPr>
        <w:ind w:firstLine="708"/>
        <w:jc w:val="both"/>
        <w:rPr>
          <w:sz w:val="30"/>
          <w:szCs w:val="30"/>
        </w:rPr>
      </w:pPr>
    </w:p>
    <w:p w:rsidR="00BE7270" w:rsidRPr="00BE7270" w:rsidRDefault="00BE7270" w:rsidP="00BE7270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5. «Информатика и программирование, вычислительная</w:t>
      </w:r>
      <w:r>
        <w:rPr>
          <w:i/>
          <w:sz w:val="30"/>
          <w:szCs w:val="30"/>
        </w:rPr>
        <w:t xml:space="preserve"> </w:t>
      </w:r>
      <w:r w:rsidRPr="00BE7270">
        <w:rPr>
          <w:i/>
          <w:sz w:val="30"/>
          <w:szCs w:val="30"/>
        </w:rPr>
        <w:t>техника» (ИВТ)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 xml:space="preserve">компьютерные </w:t>
      </w:r>
      <w:r>
        <w:rPr>
          <w:sz w:val="30"/>
          <w:szCs w:val="30"/>
        </w:rPr>
        <w:t xml:space="preserve">программные продукты системные, </w:t>
      </w:r>
      <w:r w:rsidRPr="00BE7270">
        <w:rPr>
          <w:sz w:val="30"/>
          <w:szCs w:val="30"/>
        </w:rPr>
        <w:t>административные сети, сер</w:t>
      </w:r>
      <w:r>
        <w:rPr>
          <w:sz w:val="30"/>
          <w:szCs w:val="30"/>
        </w:rPr>
        <w:t xml:space="preserve">висные, деловые, способствующие </w:t>
      </w:r>
      <w:r w:rsidRPr="00BE7270">
        <w:rPr>
          <w:sz w:val="30"/>
          <w:szCs w:val="30"/>
        </w:rPr>
        <w:t>улучшению организации труда, проведению мониторингов окружающей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среды, организации учебного процесса учреждений образования;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проекты разработки и изучения компьютерной техники;</w:t>
      </w:r>
    </w:p>
    <w:p w:rsid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lastRenderedPageBreak/>
        <w:t>комплексы программных и ло</w:t>
      </w:r>
      <w:r>
        <w:rPr>
          <w:sz w:val="30"/>
          <w:szCs w:val="30"/>
        </w:rPr>
        <w:t xml:space="preserve">гико-математических средств для </w:t>
      </w:r>
      <w:r w:rsidRPr="00BE7270">
        <w:rPr>
          <w:sz w:val="30"/>
          <w:szCs w:val="30"/>
        </w:rPr>
        <w:t>поддержки деятельности человека в режиме диалога «человек-машина»,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оригинальные программы робототехники.</w:t>
      </w:r>
    </w:p>
    <w:p w:rsidR="004D6561" w:rsidRPr="00BE7270" w:rsidRDefault="004D6561" w:rsidP="00BE7270">
      <w:pPr>
        <w:ind w:firstLine="708"/>
        <w:jc w:val="both"/>
        <w:rPr>
          <w:sz w:val="30"/>
          <w:szCs w:val="30"/>
        </w:rPr>
      </w:pPr>
    </w:p>
    <w:p w:rsidR="00BE7270" w:rsidRPr="00BE7270" w:rsidRDefault="00BE7270" w:rsidP="00BE7270">
      <w:pPr>
        <w:ind w:firstLine="708"/>
        <w:jc w:val="both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Секция 6. «Робототехника</w:t>
      </w:r>
      <w:r>
        <w:rPr>
          <w:i/>
          <w:sz w:val="30"/>
          <w:szCs w:val="30"/>
        </w:rPr>
        <w:t xml:space="preserve">, автоматика и интеллектуальные </w:t>
      </w:r>
      <w:r w:rsidRPr="00BE7270">
        <w:rPr>
          <w:i/>
          <w:sz w:val="30"/>
          <w:szCs w:val="30"/>
        </w:rPr>
        <w:t>системы» (РТ)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Представляются: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разработка автоматизированных</w:t>
      </w:r>
      <w:r>
        <w:rPr>
          <w:sz w:val="30"/>
          <w:szCs w:val="30"/>
        </w:rPr>
        <w:t xml:space="preserve"> технических систем, комплексов </w:t>
      </w:r>
      <w:r w:rsidRPr="00BE7270">
        <w:rPr>
          <w:sz w:val="30"/>
          <w:szCs w:val="30"/>
        </w:rPr>
        <w:t>программных и логико-матем</w:t>
      </w:r>
      <w:r>
        <w:rPr>
          <w:sz w:val="30"/>
          <w:szCs w:val="30"/>
        </w:rPr>
        <w:t xml:space="preserve">атических средств для поддержки </w:t>
      </w:r>
      <w:r w:rsidRPr="00BE7270">
        <w:rPr>
          <w:sz w:val="30"/>
          <w:szCs w:val="30"/>
        </w:rPr>
        <w:t xml:space="preserve">деятельности человека в режиме </w:t>
      </w:r>
      <w:r>
        <w:rPr>
          <w:sz w:val="30"/>
          <w:szCs w:val="30"/>
        </w:rPr>
        <w:t>продвинутого диалога «человек-</w:t>
      </w:r>
      <w:r w:rsidRPr="00BE7270">
        <w:rPr>
          <w:sz w:val="30"/>
          <w:szCs w:val="30"/>
        </w:rPr>
        <w:t>машина»;</w:t>
      </w:r>
    </w:p>
    <w:p w:rsid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программируемые электронно-механические устройст</w:t>
      </w:r>
      <w:r>
        <w:rPr>
          <w:sz w:val="30"/>
          <w:szCs w:val="30"/>
        </w:rPr>
        <w:t xml:space="preserve">ва, </w:t>
      </w:r>
      <w:r w:rsidRPr="00BE7270">
        <w:rPr>
          <w:sz w:val="30"/>
          <w:szCs w:val="30"/>
        </w:rPr>
        <w:t>способные выполнять конкретные задачи и взаимодействовать с внешней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средой, исключающие участие человека.</w:t>
      </w:r>
    </w:p>
    <w:p w:rsidR="004D6561" w:rsidRPr="00BE7270" w:rsidRDefault="004D6561" w:rsidP="00BE7270">
      <w:pPr>
        <w:ind w:firstLine="708"/>
        <w:jc w:val="both"/>
        <w:rPr>
          <w:sz w:val="30"/>
          <w:szCs w:val="30"/>
        </w:rPr>
      </w:pPr>
    </w:p>
    <w:p w:rsidR="00BE7270" w:rsidRPr="004D6561" w:rsidRDefault="00BE7270" w:rsidP="00BE7270">
      <w:pPr>
        <w:ind w:firstLine="708"/>
        <w:rPr>
          <w:b/>
          <w:sz w:val="30"/>
          <w:szCs w:val="30"/>
        </w:rPr>
      </w:pPr>
      <w:r w:rsidRPr="004D6561">
        <w:rPr>
          <w:b/>
          <w:sz w:val="30"/>
          <w:szCs w:val="30"/>
        </w:rPr>
        <w:t>Время выступления участников конкурса – до 10 минут.</w:t>
      </w:r>
    </w:p>
    <w:p w:rsidR="004D6561" w:rsidRPr="00BE7270" w:rsidRDefault="004D6561" w:rsidP="00BE7270">
      <w:pPr>
        <w:ind w:firstLine="708"/>
        <w:rPr>
          <w:sz w:val="30"/>
          <w:szCs w:val="30"/>
        </w:rPr>
      </w:pPr>
    </w:p>
    <w:p w:rsidR="00BE7270" w:rsidRPr="00BE7270" w:rsidRDefault="00BE7270" w:rsidP="00BE7270">
      <w:pPr>
        <w:ind w:firstLine="708"/>
        <w:rPr>
          <w:i/>
          <w:sz w:val="30"/>
          <w:szCs w:val="30"/>
        </w:rPr>
      </w:pPr>
      <w:r w:rsidRPr="00BE7270">
        <w:rPr>
          <w:i/>
          <w:sz w:val="30"/>
          <w:szCs w:val="30"/>
        </w:rPr>
        <w:t>Критерии оценки в секциях 1-6: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Определение результатов участия в конкурсе проводится по сумме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баллов, полученных участником за оценку представленной конкурсной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работы и ее защиту на секции.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Жюри оценивает работу уч</w:t>
      </w:r>
      <w:r>
        <w:rPr>
          <w:sz w:val="30"/>
          <w:szCs w:val="30"/>
        </w:rPr>
        <w:t xml:space="preserve">астника конкурса и ее защиту по </w:t>
      </w:r>
      <w:r w:rsidRPr="00BE7270">
        <w:rPr>
          <w:sz w:val="30"/>
          <w:szCs w:val="30"/>
        </w:rPr>
        <w:t>следующим критериям: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актуальность работы (раз</w:t>
      </w:r>
      <w:r>
        <w:rPr>
          <w:sz w:val="30"/>
          <w:szCs w:val="30"/>
        </w:rPr>
        <w:t xml:space="preserve">решение или освещение вопросов, </w:t>
      </w:r>
      <w:r w:rsidRPr="00BE7270">
        <w:rPr>
          <w:sz w:val="30"/>
          <w:szCs w:val="30"/>
        </w:rPr>
        <w:t>связанных с разработкой и внедрением новых технологий, экономичных</w:t>
      </w:r>
    </w:p>
    <w:p w:rsidR="00BE7270" w:rsidRP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способов производства, совершенствованием социальной сферы);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 xml:space="preserve">новизна (качественно новое </w:t>
      </w:r>
      <w:r>
        <w:rPr>
          <w:sz w:val="30"/>
          <w:szCs w:val="30"/>
        </w:rPr>
        <w:t xml:space="preserve">знание, полученное в результате </w:t>
      </w:r>
      <w:r w:rsidRPr="00BE7270">
        <w:rPr>
          <w:sz w:val="30"/>
          <w:szCs w:val="30"/>
        </w:rPr>
        <w:t>исследования, оригинальное решение задачи, научное опровержение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известных положений);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 xml:space="preserve">элемент исследования </w:t>
      </w:r>
      <w:r>
        <w:rPr>
          <w:sz w:val="30"/>
          <w:szCs w:val="30"/>
        </w:rPr>
        <w:t xml:space="preserve">(подготовка программы, натурные </w:t>
      </w:r>
      <w:r w:rsidRPr="00BE7270">
        <w:rPr>
          <w:sz w:val="30"/>
          <w:szCs w:val="30"/>
        </w:rPr>
        <w:t>наблюдения или проведение э</w:t>
      </w:r>
      <w:r>
        <w:rPr>
          <w:sz w:val="30"/>
          <w:szCs w:val="30"/>
        </w:rPr>
        <w:t xml:space="preserve">ксперимента, обработка и анализ </w:t>
      </w:r>
      <w:r w:rsidRPr="00BE7270">
        <w:rPr>
          <w:sz w:val="30"/>
          <w:szCs w:val="30"/>
        </w:rPr>
        <w:t>полученного материала, создание нового продукта);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достижения автора (собс</w:t>
      </w:r>
      <w:r>
        <w:rPr>
          <w:sz w:val="30"/>
          <w:szCs w:val="30"/>
        </w:rPr>
        <w:t xml:space="preserve">твенная постановка проблемы или </w:t>
      </w:r>
      <w:r w:rsidRPr="00BE7270">
        <w:rPr>
          <w:sz w:val="30"/>
          <w:szCs w:val="30"/>
        </w:rPr>
        <w:t>задачи, непосредственное участие в эксперименте, использование в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работе аналитических методов и т.д.);</w:t>
      </w:r>
    </w:p>
    <w:p w:rsidR="00BE7270" w:rsidRPr="00BE7270" w:rsidRDefault="00BE7270" w:rsidP="00BE7270">
      <w:pPr>
        <w:ind w:firstLine="708"/>
        <w:jc w:val="both"/>
        <w:rPr>
          <w:sz w:val="30"/>
          <w:szCs w:val="30"/>
        </w:rPr>
      </w:pPr>
      <w:r w:rsidRPr="00BE7270">
        <w:rPr>
          <w:sz w:val="30"/>
          <w:szCs w:val="30"/>
        </w:rPr>
        <w:t>значимость исследования (</w:t>
      </w:r>
      <w:r>
        <w:rPr>
          <w:sz w:val="30"/>
          <w:szCs w:val="30"/>
        </w:rPr>
        <w:t xml:space="preserve">работа может быть рекомендована </w:t>
      </w:r>
      <w:r w:rsidRPr="00BE7270">
        <w:rPr>
          <w:sz w:val="30"/>
          <w:szCs w:val="30"/>
        </w:rPr>
        <w:t>для опубликования, использована в практической деятельности, может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быть использована в исследовательской деятельности или процессе</w:t>
      </w:r>
      <w:r>
        <w:rPr>
          <w:sz w:val="30"/>
          <w:szCs w:val="30"/>
        </w:rPr>
        <w:t xml:space="preserve"> </w:t>
      </w:r>
      <w:r w:rsidRPr="00BE7270">
        <w:rPr>
          <w:sz w:val="30"/>
          <w:szCs w:val="30"/>
        </w:rPr>
        <w:t>школы и т.д.);</w:t>
      </w:r>
    </w:p>
    <w:p w:rsidR="00BE7270" w:rsidRDefault="00BE7270" w:rsidP="00BE7270">
      <w:pPr>
        <w:ind w:firstLine="708"/>
        <w:rPr>
          <w:sz w:val="30"/>
          <w:szCs w:val="30"/>
        </w:rPr>
      </w:pPr>
      <w:r w:rsidRPr="00BE7270">
        <w:rPr>
          <w:sz w:val="30"/>
          <w:szCs w:val="30"/>
        </w:rPr>
        <w:t>оформление работы</w:t>
      </w:r>
      <w:r>
        <w:rPr>
          <w:sz w:val="30"/>
          <w:szCs w:val="30"/>
        </w:rPr>
        <w:t>.</w:t>
      </w:r>
    </w:p>
    <w:p w:rsidR="00BE7270" w:rsidRDefault="00BE7270" w:rsidP="006E1181">
      <w:pPr>
        <w:jc w:val="center"/>
        <w:rPr>
          <w:b/>
          <w:bCs/>
          <w:sz w:val="30"/>
          <w:szCs w:val="30"/>
        </w:rPr>
      </w:pPr>
    </w:p>
    <w:p w:rsidR="006E1181" w:rsidRDefault="006E1181" w:rsidP="006E1181">
      <w:pPr>
        <w:jc w:val="center"/>
        <w:rPr>
          <w:b/>
          <w:bCs/>
          <w:sz w:val="30"/>
          <w:szCs w:val="30"/>
        </w:rPr>
      </w:pPr>
      <w:r w:rsidRPr="006E1181">
        <w:rPr>
          <w:b/>
          <w:bCs/>
          <w:sz w:val="30"/>
          <w:szCs w:val="30"/>
        </w:rPr>
        <w:t xml:space="preserve">Заочные </w:t>
      </w:r>
      <w:r w:rsidR="00850DF6">
        <w:rPr>
          <w:b/>
          <w:bCs/>
          <w:sz w:val="30"/>
          <w:szCs w:val="30"/>
        </w:rPr>
        <w:t xml:space="preserve">секции </w:t>
      </w:r>
      <w:r w:rsidRPr="006E1181">
        <w:rPr>
          <w:b/>
          <w:bCs/>
          <w:sz w:val="30"/>
          <w:szCs w:val="30"/>
        </w:rPr>
        <w:t>конкурса</w:t>
      </w:r>
    </w:p>
    <w:p w:rsidR="004D6561" w:rsidRDefault="004D6561" w:rsidP="004D6561">
      <w:pPr>
        <w:ind w:firstLine="709"/>
        <w:jc w:val="both"/>
        <w:rPr>
          <w:sz w:val="30"/>
          <w:szCs w:val="30"/>
        </w:rPr>
      </w:pPr>
      <w:r w:rsidRPr="00C864F3">
        <w:rPr>
          <w:sz w:val="30"/>
          <w:szCs w:val="30"/>
        </w:rPr>
        <w:lastRenderedPageBreak/>
        <w:t>Темы творческих работ д</w:t>
      </w:r>
      <w:r>
        <w:rPr>
          <w:sz w:val="30"/>
          <w:szCs w:val="30"/>
        </w:rPr>
        <w:t xml:space="preserve">ля секций 7-9 будут доведены до </w:t>
      </w:r>
      <w:r w:rsidRPr="00C864F3">
        <w:rPr>
          <w:sz w:val="30"/>
          <w:szCs w:val="30"/>
        </w:rPr>
        <w:t>участников конкурса 15 января 2026 го</w:t>
      </w:r>
      <w:r>
        <w:rPr>
          <w:sz w:val="30"/>
          <w:szCs w:val="30"/>
        </w:rPr>
        <w:t xml:space="preserve">да (размещены на сайте </w:t>
      </w:r>
      <w:r w:rsidRPr="00C864F3">
        <w:rPr>
          <w:sz w:val="30"/>
          <w:szCs w:val="30"/>
        </w:rPr>
        <w:t>ГУО «Гомельский областной центр технического творчества детей и</w:t>
      </w:r>
      <w:r>
        <w:rPr>
          <w:sz w:val="30"/>
          <w:szCs w:val="30"/>
        </w:rPr>
        <w:t xml:space="preserve"> </w:t>
      </w:r>
      <w:r w:rsidRPr="00C864F3">
        <w:rPr>
          <w:sz w:val="30"/>
          <w:szCs w:val="30"/>
        </w:rPr>
        <w:t>молодежи</w:t>
      </w:r>
      <w:proofErr w:type="gramStart"/>
      <w:r w:rsidRPr="00C864F3">
        <w:rPr>
          <w:sz w:val="30"/>
          <w:szCs w:val="30"/>
        </w:rPr>
        <w:t>»:</w:t>
      </w:r>
      <w:proofErr w:type="spellStart"/>
      <w:r w:rsidRPr="00C864F3">
        <w:rPr>
          <w:sz w:val="30"/>
          <w:szCs w:val="30"/>
        </w:rPr>
        <w:t>http</w:t>
      </w:r>
      <w:proofErr w:type="spellEnd"/>
      <w:r w:rsidRPr="00C864F3">
        <w:rPr>
          <w:sz w:val="30"/>
          <w:szCs w:val="30"/>
        </w:rPr>
        <w:t>://octt.by</w:t>
      </w:r>
      <w:proofErr w:type="gramEnd"/>
      <w:r w:rsidRPr="00C864F3">
        <w:rPr>
          <w:sz w:val="30"/>
          <w:szCs w:val="30"/>
        </w:rPr>
        <w:t xml:space="preserve"> в разделе Конкурсы).</w:t>
      </w:r>
    </w:p>
    <w:p w:rsidR="004D6561" w:rsidRPr="006E1181" w:rsidRDefault="004D6561" w:rsidP="006E1181">
      <w:pPr>
        <w:jc w:val="center"/>
        <w:rPr>
          <w:b/>
          <w:bCs/>
          <w:sz w:val="30"/>
          <w:szCs w:val="30"/>
        </w:rPr>
      </w:pPr>
    </w:p>
    <w:p w:rsidR="00BE7270" w:rsidRPr="00BE7270" w:rsidRDefault="00BE7270" w:rsidP="00BE7270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Секция 7. Цвет в архитектуре.</w:t>
      </w:r>
    </w:p>
    <w:p w:rsidR="00BE7270" w:rsidRPr="00BE7270" w:rsidRDefault="00BE7270" w:rsidP="00BE7270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Творческая работа на тему</w:t>
      </w:r>
    </w:p>
    <w:p w:rsidR="00BE7270" w:rsidRPr="00BE7270" w:rsidRDefault="00BE7270" w:rsidP="00BE7270">
      <w:pPr>
        <w:ind w:left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BE7270">
        <w:rPr>
          <w:rFonts w:eastAsia="Calibri"/>
          <w:bCs/>
          <w:color w:val="000000" w:themeColor="text1"/>
          <w:sz w:val="30"/>
          <w:szCs w:val="30"/>
        </w:rPr>
        <w:t>Участники представляют одну работу. Бумага: ватман. Размер:</w:t>
      </w:r>
    </w:p>
    <w:p w:rsidR="00BE7270" w:rsidRPr="00BE7270" w:rsidRDefault="00BE7270" w:rsidP="00BE7270">
      <w:pPr>
        <w:ind w:left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BE7270">
        <w:rPr>
          <w:rFonts w:eastAsia="Calibri"/>
          <w:bCs/>
          <w:color w:val="000000" w:themeColor="text1"/>
          <w:sz w:val="30"/>
          <w:szCs w:val="30"/>
        </w:rPr>
        <w:t>формат А3. Материал: акварель, гуашь, акрил.</w:t>
      </w:r>
    </w:p>
    <w:p w:rsidR="00BE7270" w:rsidRPr="00BE7270" w:rsidRDefault="00BE7270" w:rsidP="00BE7270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Критерии оценки:</w:t>
      </w:r>
    </w:p>
    <w:p w:rsidR="00BE7270" w:rsidRPr="00616E8E" w:rsidRDefault="00BE7270" w:rsidP="00BE7270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 xml:space="preserve">Раскрытие темы (создание завершённого, целостного </w:t>
      </w:r>
      <w:r w:rsidRPr="00616E8E">
        <w:rPr>
          <w:rFonts w:eastAsia="Calibri"/>
          <w:bCs/>
          <w:color w:val="000000" w:themeColor="text1"/>
          <w:sz w:val="30"/>
          <w:szCs w:val="30"/>
        </w:rPr>
        <w:t xml:space="preserve">и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эмоционального образа); компоновка изображения на формате лист;</w:t>
      </w:r>
    </w:p>
    <w:p w:rsidR="00BE7270" w:rsidRPr="00616E8E" w:rsidRDefault="00BE7270" w:rsidP="00BE7270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цельность композиции (использование правил и средств композиции);</w:t>
      </w:r>
    </w:p>
    <w:p w:rsidR="00BE7270" w:rsidRDefault="00BE7270" w:rsidP="00BE7270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выразительная, органичная техника,</w:t>
      </w:r>
      <w:r w:rsidRPr="00616E8E">
        <w:rPr>
          <w:rFonts w:eastAsia="Calibri"/>
          <w:bCs/>
          <w:color w:val="000000" w:themeColor="text1"/>
          <w:sz w:val="30"/>
          <w:szCs w:val="30"/>
        </w:rPr>
        <w:t xml:space="preserve"> раскрывающая авторское решение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темы; общее впечатление от работы.</w:t>
      </w:r>
    </w:p>
    <w:p w:rsidR="004D6561" w:rsidRPr="00616E8E" w:rsidRDefault="004D6561" w:rsidP="00BE7270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</w:p>
    <w:p w:rsidR="00BE7270" w:rsidRPr="00BE7270" w:rsidRDefault="00BE7270" w:rsidP="00BE7270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Секция 8. Композиция.</w:t>
      </w:r>
    </w:p>
    <w:p w:rsidR="00BE7270" w:rsidRPr="00BE7270" w:rsidRDefault="00BE7270" w:rsidP="00BE7270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Творческая работа на тему</w:t>
      </w:r>
    </w:p>
    <w:p w:rsidR="00BE7270" w:rsidRPr="004D6561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4D6561">
        <w:rPr>
          <w:rFonts w:eastAsia="Calibri"/>
          <w:bCs/>
          <w:color w:val="000000" w:themeColor="text1"/>
          <w:sz w:val="30"/>
          <w:szCs w:val="30"/>
        </w:rPr>
        <w:t>Рисунок перспективный, общ</w:t>
      </w:r>
      <w:r w:rsidR="00616E8E" w:rsidRPr="004D6561">
        <w:rPr>
          <w:rFonts w:eastAsia="Calibri"/>
          <w:bCs/>
          <w:color w:val="000000" w:themeColor="text1"/>
          <w:sz w:val="30"/>
          <w:szCs w:val="30"/>
        </w:rPr>
        <w:t xml:space="preserve">его вида выполняется на ватмане </w:t>
      </w:r>
      <w:r w:rsidRPr="004D6561">
        <w:rPr>
          <w:rFonts w:eastAsia="Calibri"/>
          <w:bCs/>
          <w:color w:val="000000" w:themeColor="text1"/>
          <w:sz w:val="30"/>
          <w:szCs w:val="30"/>
        </w:rPr>
        <w:t>форматом А3, техника выполнения – свободная.</w:t>
      </w:r>
    </w:p>
    <w:p w:rsidR="00BE7270" w:rsidRPr="00BE7270" w:rsidRDefault="00BE7270" w:rsidP="00BE7270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Критерии оценки:</w:t>
      </w:r>
    </w:p>
    <w:p w:rsidR="00BE7270" w:rsidRPr="00616E8E" w:rsidRDefault="00BE7270" w:rsidP="00BE7270">
      <w:pPr>
        <w:ind w:left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Использование в работе базовых принципов композиции;</w:t>
      </w:r>
    </w:p>
    <w:p w:rsidR="00BE7270" w:rsidRPr="00616E8E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раскрытие темы (создание образа); использование правил, приёмов и</w:t>
      </w:r>
    </w:p>
    <w:p w:rsidR="00BE7270" w:rsidRPr="00616E8E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средств композиции; композиционное решение; цветовое решение;</w:t>
      </w:r>
    </w:p>
    <w:p w:rsidR="00BE7270" w:rsidRDefault="00BE7270" w:rsidP="00BE7270">
      <w:pPr>
        <w:ind w:left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качество исполнения.</w:t>
      </w:r>
    </w:p>
    <w:p w:rsidR="004D6561" w:rsidRPr="00616E8E" w:rsidRDefault="004D6561" w:rsidP="00BE7270">
      <w:pPr>
        <w:ind w:left="709"/>
        <w:jc w:val="both"/>
        <w:rPr>
          <w:rFonts w:eastAsia="Calibri"/>
          <w:bCs/>
          <w:color w:val="000000" w:themeColor="text1"/>
          <w:sz w:val="30"/>
          <w:szCs w:val="30"/>
        </w:rPr>
      </w:pPr>
    </w:p>
    <w:p w:rsidR="00BE7270" w:rsidRPr="00BE7270" w:rsidRDefault="00BE7270" w:rsidP="00BE7270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Секция 9. Архитектурный рисунок.</w:t>
      </w:r>
    </w:p>
    <w:p w:rsidR="00BE7270" w:rsidRPr="00BE7270" w:rsidRDefault="00BE7270" w:rsidP="00BE7270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Творческая работа на тему</w:t>
      </w:r>
    </w:p>
    <w:p w:rsidR="00BE7270" w:rsidRPr="004D6561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4D6561">
        <w:rPr>
          <w:rFonts w:eastAsia="Calibri"/>
          <w:bCs/>
          <w:color w:val="000000" w:themeColor="text1"/>
          <w:sz w:val="30"/>
          <w:szCs w:val="30"/>
        </w:rPr>
        <w:t>Выполняется на ватмане формата А3 в карандаше (д</w:t>
      </w:r>
      <w:r w:rsidR="00616E8E" w:rsidRPr="004D6561">
        <w:rPr>
          <w:rFonts w:eastAsia="Calibri"/>
          <w:bCs/>
          <w:color w:val="000000" w:themeColor="text1"/>
          <w:sz w:val="30"/>
          <w:szCs w:val="30"/>
        </w:rPr>
        <w:t xml:space="preserve">опускается </w:t>
      </w:r>
      <w:r w:rsidRPr="004D6561">
        <w:rPr>
          <w:rFonts w:eastAsia="Calibri"/>
          <w:bCs/>
          <w:color w:val="000000" w:themeColor="text1"/>
          <w:sz w:val="30"/>
          <w:szCs w:val="30"/>
        </w:rPr>
        <w:t>применение смешанной техники).</w:t>
      </w:r>
    </w:p>
    <w:p w:rsidR="00BE7270" w:rsidRPr="00BE7270" w:rsidRDefault="00BE7270" w:rsidP="00BE7270">
      <w:pPr>
        <w:ind w:left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t>Критерии оценки:</w:t>
      </w:r>
    </w:p>
    <w:p w:rsidR="00BE7270" w:rsidRPr="00616E8E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Раскрытие темы; выявление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 конструктивных и аналитических </w:t>
      </w:r>
      <w:r w:rsidRPr="00616E8E">
        <w:rPr>
          <w:rFonts w:eastAsia="Calibri"/>
          <w:bCs/>
          <w:color w:val="000000" w:themeColor="text1"/>
          <w:sz w:val="30"/>
          <w:szCs w:val="30"/>
        </w:rPr>
        <w:t>особенностей строений зданий; передача линейной перспективы;</w:t>
      </w:r>
    </w:p>
    <w:p w:rsidR="00BE7270" w:rsidRPr="00616E8E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тональная разработка ри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сунка с учётом правил воздушной </w:t>
      </w:r>
      <w:r w:rsidRPr="00616E8E">
        <w:rPr>
          <w:rFonts w:eastAsia="Calibri"/>
          <w:bCs/>
          <w:color w:val="000000" w:themeColor="text1"/>
          <w:sz w:val="30"/>
          <w:szCs w:val="30"/>
        </w:rPr>
        <w:t>перспективы; качество подачи рисунка; чистота графического приема.</w:t>
      </w:r>
    </w:p>
    <w:p w:rsidR="00BE7270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Техника рисунка не должна содержать небрежности и хаотичности.</w:t>
      </w:r>
    </w:p>
    <w:p w:rsidR="004D6561" w:rsidRPr="00616E8E" w:rsidRDefault="004D6561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</w:p>
    <w:p w:rsidR="00BE7270" w:rsidRPr="00BE7270" w:rsidRDefault="00BE7270" w:rsidP="00616E8E">
      <w:pPr>
        <w:ind w:firstLine="709"/>
        <w:jc w:val="both"/>
        <w:rPr>
          <w:rFonts w:eastAsia="Calibri"/>
          <w:bCs/>
          <w:i/>
          <w:color w:val="000000" w:themeColor="text1"/>
          <w:sz w:val="30"/>
          <w:szCs w:val="30"/>
        </w:rPr>
      </w:pPr>
      <w:r w:rsidRPr="00BE7270">
        <w:rPr>
          <w:rFonts w:eastAsia="Calibri"/>
          <w:bCs/>
          <w:i/>
          <w:color w:val="000000" w:themeColor="text1"/>
          <w:sz w:val="30"/>
          <w:szCs w:val="30"/>
        </w:rPr>
        <w:lastRenderedPageBreak/>
        <w:t>Порядок оформления работ у</w:t>
      </w:r>
      <w:r w:rsidR="00616E8E">
        <w:rPr>
          <w:rFonts w:eastAsia="Calibri"/>
          <w:bCs/>
          <w:i/>
          <w:color w:val="000000" w:themeColor="text1"/>
          <w:sz w:val="30"/>
          <w:szCs w:val="30"/>
        </w:rPr>
        <w:t xml:space="preserve">частников конкурса в номинациях </w:t>
      </w:r>
      <w:r w:rsidRPr="00BE7270">
        <w:rPr>
          <w:rFonts w:eastAsia="Calibri"/>
          <w:bCs/>
          <w:i/>
          <w:color w:val="000000" w:themeColor="text1"/>
          <w:sz w:val="30"/>
          <w:szCs w:val="30"/>
        </w:rPr>
        <w:t>7-9:</w:t>
      </w:r>
    </w:p>
    <w:p w:rsidR="00BE7270" w:rsidRPr="00616E8E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работы должны быть при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сланы без рамок и паспарту (для </w:t>
      </w:r>
      <w:r w:rsidRPr="00616E8E">
        <w:rPr>
          <w:rFonts w:eastAsia="Calibri"/>
          <w:bCs/>
          <w:color w:val="000000" w:themeColor="text1"/>
          <w:sz w:val="30"/>
          <w:szCs w:val="30"/>
        </w:rPr>
        <w:t>проведения выставок работы будут оформляться организаторами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 </w:t>
      </w:r>
      <w:r w:rsidRPr="00616E8E">
        <w:rPr>
          <w:rFonts w:eastAsia="Calibri"/>
          <w:bCs/>
          <w:color w:val="000000" w:themeColor="text1"/>
          <w:sz w:val="30"/>
          <w:szCs w:val="30"/>
        </w:rPr>
        <w:t>конкурса);</w:t>
      </w:r>
    </w:p>
    <w:p w:rsidR="00BE7270" w:rsidRPr="00616E8E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на обратной стороне каждой р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аботы следует указать печатными </w:t>
      </w:r>
      <w:r w:rsidRPr="00616E8E">
        <w:rPr>
          <w:rFonts w:eastAsia="Calibri"/>
          <w:bCs/>
          <w:color w:val="000000" w:themeColor="text1"/>
          <w:sz w:val="30"/>
          <w:szCs w:val="30"/>
        </w:rPr>
        <w:t xml:space="preserve">буквами следующие данные: название 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работы, техника, формат (в см), </w:t>
      </w:r>
      <w:r w:rsidRPr="00616E8E">
        <w:rPr>
          <w:rFonts w:eastAsia="Calibri"/>
          <w:bCs/>
          <w:color w:val="000000" w:themeColor="text1"/>
          <w:sz w:val="30"/>
          <w:szCs w:val="30"/>
        </w:rPr>
        <w:t>дата (месяц, год), когда была закончена р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абота; номер и название секции,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фамилия и имя автора полностью, дата его рождения, возраст;</w:t>
      </w:r>
    </w:p>
    <w:p w:rsidR="00BE7270" w:rsidRPr="00616E8E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номер школы (студии), класс или курс, адрес учебного заведения (страна,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 </w:t>
      </w:r>
      <w:r w:rsidRPr="00616E8E">
        <w:rPr>
          <w:rFonts w:eastAsia="Calibri"/>
          <w:bCs/>
          <w:color w:val="000000" w:themeColor="text1"/>
          <w:sz w:val="30"/>
          <w:szCs w:val="30"/>
        </w:rPr>
        <w:t xml:space="preserve">область, город, улица, дом, телефон и 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факс, адрес электронной почты),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фамилия, имя, отчество рук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оводителя и педагога учреждения </w:t>
      </w:r>
      <w:r w:rsidRPr="00616E8E">
        <w:rPr>
          <w:rFonts w:eastAsia="Calibri"/>
          <w:bCs/>
          <w:color w:val="000000" w:themeColor="text1"/>
          <w:sz w:val="30"/>
          <w:szCs w:val="30"/>
        </w:rPr>
        <w:t>образования (студии), телефон.</w:t>
      </w:r>
    </w:p>
    <w:p w:rsidR="006E1181" w:rsidRPr="00616E8E" w:rsidRDefault="00BE7270" w:rsidP="00616E8E">
      <w:pPr>
        <w:ind w:firstLine="709"/>
        <w:jc w:val="both"/>
        <w:rPr>
          <w:rFonts w:eastAsia="Calibri"/>
          <w:bCs/>
          <w:color w:val="000000" w:themeColor="text1"/>
          <w:sz w:val="30"/>
          <w:szCs w:val="30"/>
        </w:rPr>
      </w:pPr>
      <w:r w:rsidRPr="00616E8E">
        <w:rPr>
          <w:rFonts w:eastAsia="Calibri"/>
          <w:bCs/>
          <w:color w:val="000000" w:themeColor="text1"/>
          <w:sz w:val="30"/>
          <w:szCs w:val="30"/>
        </w:rPr>
        <w:t>При пересылке не допускаетс</w:t>
      </w:r>
      <w:r w:rsidR="00616E8E">
        <w:rPr>
          <w:rFonts w:eastAsia="Calibri"/>
          <w:bCs/>
          <w:color w:val="000000" w:themeColor="text1"/>
          <w:sz w:val="30"/>
          <w:szCs w:val="30"/>
        </w:rPr>
        <w:t xml:space="preserve">я свёртывание и сгибание работ.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Работы, присланные на конку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рс, не возвращаются, остаются в </w:t>
      </w:r>
      <w:r w:rsidRPr="00616E8E">
        <w:rPr>
          <w:rFonts w:eastAsia="Calibri"/>
          <w:bCs/>
          <w:color w:val="000000" w:themeColor="text1"/>
          <w:sz w:val="30"/>
          <w:szCs w:val="30"/>
        </w:rPr>
        <w:t>распоряжении организаторов конкурса и могут быть использованы в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 </w:t>
      </w:r>
      <w:r w:rsidRPr="00616E8E">
        <w:rPr>
          <w:rFonts w:eastAsia="Calibri"/>
          <w:bCs/>
          <w:color w:val="000000" w:themeColor="text1"/>
          <w:sz w:val="30"/>
          <w:szCs w:val="30"/>
        </w:rPr>
        <w:t xml:space="preserve">различных 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>экспозициях, тир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 xml:space="preserve">ажироваться в полиграфическом и </w:t>
      </w:r>
      <w:r w:rsidR="00616E8E" w:rsidRPr="00616E8E">
        <w:rPr>
          <w:rFonts w:eastAsia="Calibri"/>
          <w:bCs/>
          <w:color w:val="000000" w:themeColor="text1"/>
          <w:sz w:val="30"/>
          <w:szCs w:val="30"/>
        </w:rPr>
        <w:t>электронном виде</w:t>
      </w:r>
      <w:r w:rsidR="00616E8E">
        <w:rPr>
          <w:rFonts w:eastAsia="Calibri"/>
          <w:bCs/>
          <w:color w:val="000000" w:themeColor="text1"/>
          <w:sz w:val="30"/>
          <w:szCs w:val="30"/>
        </w:rPr>
        <w:t>.</w:t>
      </w:r>
    </w:p>
    <w:p w:rsidR="00850DF6" w:rsidRPr="00BE367A" w:rsidRDefault="00850DF6" w:rsidP="006218D3">
      <w:pPr>
        <w:jc w:val="both"/>
        <w:rPr>
          <w:rFonts w:eastAsia="Calibri"/>
          <w:bCs/>
          <w:i/>
          <w:color w:val="000000" w:themeColor="text1"/>
          <w:sz w:val="30"/>
          <w:szCs w:val="30"/>
        </w:rPr>
      </w:pPr>
    </w:p>
    <w:p w:rsidR="006218D3" w:rsidRDefault="006E1181" w:rsidP="00323884">
      <w:pPr>
        <w:ind w:firstLine="709"/>
        <w:jc w:val="both"/>
        <w:rPr>
          <w:rFonts w:eastAsia="Calibri"/>
          <w:sz w:val="30"/>
          <w:szCs w:val="30"/>
        </w:rPr>
      </w:pPr>
      <w:r w:rsidRPr="00BE367A">
        <w:rPr>
          <w:rFonts w:eastAsia="Calibri"/>
          <w:sz w:val="30"/>
          <w:szCs w:val="30"/>
        </w:rPr>
        <w:t xml:space="preserve">Для участия в </w:t>
      </w:r>
      <w:r w:rsidR="002A6993" w:rsidRPr="002A6993">
        <w:rPr>
          <w:rFonts w:eastAsia="Calibri"/>
          <w:b/>
          <w:sz w:val="30"/>
          <w:szCs w:val="30"/>
        </w:rPr>
        <w:t xml:space="preserve">областном </w:t>
      </w:r>
      <w:r w:rsidRPr="002A6993">
        <w:rPr>
          <w:rFonts w:eastAsia="Calibri"/>
          <w:b/>
          <w:sz w:val="30"/>
          <w:szCs w:val="30"/>
        </w:rPr>
        <w:t>конкурсе</w:t>
      </w:r>
      <w:r w:rsidRPr="00BE367A">
        <w:rPr>
          <w:rFonts w:eastAsia="Calibri"/>
          <w:sz w:val="30"/>
          <w:szCs w:val="30"/>
        </w:rPr>
        <w:t xml:space="preserve"> участники дополнительно предоставляют материалы, оформленные в портфолио. Портфолио содержит </w:t>
      </w:r>
      <w:r w:rsidRPr="00E90D5B">
        <w:rPr>
          <w:rFonts w:eastAsia="Calibri"/>
          <w:b/>
          <w:sz w:val="30"/>
          <w:szCs w:val="30"/>
        </w:rPr>
        <w:t>6 творческих работ</w:t>
      </w:r>
      <w:r w:rsidRPr="00BE367A">
        <w:rPr>
          <w:rFonts w:eastAsia="Calibri"/>
          <w:sz w:val="30"/>
          <w:szCs w:val="30"/>
        </w:rPr>
        <w:t xml:space="preserve"> автора-участника, заверенных руководителем учреждения. </w:t>
      </w:r>
    </w:p>
    <w:p w:rsidR="002A6993" w:rsidRDefault="002A6993" w:rsidP="006218D3">
      <w:pPr>
        <w:spacing w:after="200" w:line="276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br w:type="page"/>
      </w:r>
    </w:p>
    <w:p w:rsidR="002A6993" w:rsidRDefault="009D27BD" w:rsidP="009D27BD">
      <w:pPr>
        <w:ind w:left="6804"/>
        <w:jc w:val="both"/>
        <w:rPr>
          <w:rFonts w:eastAsia="Calibri"/>
          <w:color w:val="000000" w:themeColor="text1"/>
          <w:sz w:val="30"/>
          <w:szCs w:val="30"/>
        </w:rPr>
      </w:pPr>
      <w:r>
        <w:rPr>
          <w:rFonts w:eastAsia="Calibri"/>
          <w:color w:val="000000" w:themeColor="text1"/>
          <w:sz w:val="30"/>
          <w:szCs w:val="30"/>
        </w:rPr>
        <w:lastRenderedPageBreak/>
        <w:t>Приложение 1</w:t>
      </w:r>
    </w:p>
    <w:p w:rsidR="009D27BD" w:rsidRDefault="009D27BD" w:rsidP="009D27BD">
      <w:pPr>
        <w:ind w:left="6804"/>
        <w:jc w:val="both"/>
        <w:rPr>
          <w:rFonts w:eastAsia="Calibri"/>
          <w:color w:val="000000" w:themeColor="text1"/>
          <w:sz w:val="30"/>
          <w:szCs w:val="30"/>
        </w:rPr>
      </w:pPr>
      <w:r>
        <w:rPr>
          <w:rFonts w:eastAsia="Calibri"/>
          <w:color w:val="000000" w:themeColor="text1"/>
          <w:sz w:val="30"/>
          <w:szCs w:val="30"/>
        </w:rPr>
        <w:t>к положению</w:t>
      </w:r>
    </w:p>
    <w:p w:rsidR="002A6993" w:rsidRDefault="002A6993" w:rsidP="002A6993">
      <w:pPr>
        <w:ind w:firstLine="709"/>
        <w:jc w:val="both"/>
        <w:rPr>
          <w:rFonts w:eastAsia="Calibri"/>
          <w:color w:val="000000" w:themeColor="text1"/>
          <w:sz w:val="30"/>
          <w:szCs w:val="30"/>
        </w:rPr>
      </w:pPr>
    </w:p>
    <w:p w:rsidR="00323884" w:rsidRDefault="001647FB" w:rsidP="001647FB">
      <w:pPr>
        <w:jc w:val="center"/>
        <w:rPr>
          <w:rFonts w:eastAsia="Calibri"/>
          <w:color w:val="000000" w:themeColor="text1"/>
          <w:sz w:val="30"/>
          <w:szCs w:val="30"/>
        </w:rPr>
      </w:pPr>
      <w:r>
        <w:rPr>
          <w:rFonts w:eastAsia="Calibri"/>
          <w:color w:val="000000" w:themeColor="text1"/>
          <w:sz w:val="30"/>
          <w:szCs w:val="30"/>
        </w:rPr>
        <w:t>Этикетка для секций 7-9</w:t>
      </w:r>
      <w:r w:rsidR="00323884">
        <w:rPr>
          <w:rFonts w:eastAsia="Calibri"/>
          <w:color w:val="000000" w:themeColor="text1"/>
          <w:sz w:val="30"/>
          <w:szCs w:val="30"/>
        </w:rPr>
        <w:t xml:space="preserve"> </w:t>
      </w:r>
    </w:p>
    <w:p w:rsidR="002A6993" w:rsidRDefault="00323884" w:rsidP="001647FB">
      <w:pPr>
        <w:jc w:val="center"/>
        <w:rPr>
          <w:rFonts w:eastAsia="Calibri"/>
          <w:color w:val="000000" w:themeColor="text1"/>
          <w:sz w:val="30"/>
          <w:szCs w:val="30"/>
        </w:rPr>
      </w:pPr>
      <w:r>
        <w:rPr>
          <w:rFonts w:eastAsia="Calibri"/>
          <w:color w:val="000000" w:themeColor="text1"/>
          <w:sz w:val="30"/>
          <w:szCs w:val="30"/>
        </w:rPr>
        <w:t>(прикрепляется на обратную сторону</w:t>
      </w:r>
      <w:r w:rsidRPr="00BE367A">
        <w:rPr>
          <w:rFonts w:eastAsia="Calibri"/>
          <w:color w:val="000000" w:themeColor="text1"/>
          <w:sz w:val="30"/>
          <w:szCs w:val="30"/>
        </w:rPr>
        <w:t xml:space="preserve"> каждой работы</w:t>
      </w:r>
      <w:r>
        <w:rPr>
          <w:rFonts w:eastAsia="Calibri"/>
          <w:color w:val="000000" w:themeColor="text1"/>
          <w:sz w:val="30"/>
          <w:szCs w:val="30"/>
        </w:rPr>
        <w:t>)</w:t>
      </w:r>
    </w:p>
    <w:p w:rsidR="002A6993" w:rsidRDefault="002A6993" w:rsidP="002A6993">
      <w:pPr>
        <w:ind w:firstLine="709"/>
        <w:jc w:val="both"/>
        <w:rPr>
          <w:rFonts w:eastAsia="Calibri"/>
          <w:color w:val="000000" w:themeColor="text1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4F5960" w:rsidTr="009D27BD">
        <w:trPr>
          <w:trHeight w:val="345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Название работы:</w:t>
            </w:r>
          </w:p>
        </w:tc>
        <w:tc>
          <w:tcPr>
            <w:tcW w:w="3793" w:type="dxa"/>
          </w:tcPr>
          <w:p w:rsidR="004F5960" w:rsidRPr="009D27BD" w:rsidRDefault="004F5960" w:rsidP="004F5960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4F5960" w:rsidTr="009D27BD">
        <w:trPr>
          <w:trHeight w:val="345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Техника выполнения:</w:t>
            </w:r>
          </w:p>
        </w:tc>
        <w:tc>
          <w:tcPr>
            <w:tcW w:w="3793" w:type="dxa"/>
          </w:tcPr>
          <w:p w:rsidR="004F5960" w:rsidRPr="009D27BD" w:rsidRDefault="004F5960" w:rsidP="004F5960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4F5960" w:rsidTr="009D27BD">
        <w:trPr>
          <w:trHeight w:val="375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формат (в см)</w:t>
            </w:r>
          </w:p>
        </w:tc>
        <w:tc>
          <w:tcPr>
            <w:tcW w:w="3793" w:type="dxa"/>
          </w:tcPr>
          <w:p w:rsidR="004F5960" w:rsidRPr="009D27BD" w:rsidRDefault="004F5960" w:rsidP="004F5960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4F5960" w:rsidTr="009D27BD">
        <w:trPr>
          <w:trHeight w:val="390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дата (месяц, год), когда была закончена работа</w:t>
            </w:r>
          </w:p>
        </w:tc>
        <w:tc>
          <w:tcPr>
            <w:tcW w:w="3793" w:type="dxa"/>
          </w:tcPr>
          <w:p w:rsidR="004F5960" w:rsidRPr="009D27BD" w:rsidRDefault="004F5960" w:rsidP="004F5960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4F5960" w:rsidTr="009D27BD">
        <w:trPr>
          <w:trHeight w:val="405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номер и название секции:</w:t>
            </w:r>
          </w:p>
        </w:tc>
        <w:tc>
          <w:tcPr>
            <w:tcW w:w="3793" w:type="dxa"/>
          </w:tcPr>
          <w:p w:rsidR="004F5960" w:rsidRPr="009D27BD" w:rsidRDefault="004F5960" w:rsidP="004F5960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4F5960" w:rsidTr="009D27BD">
        <w:trPr>
          <w:trHeight w:val="405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фамилия и имя автора полностью:</w:t>
            </w:r>
          </w:p>
        </w:tc>
        <w:tc>
          <w:tcPr>
            <w:tcW w:w="3793" w:type="dxa"/>
          </w:tcPr>
          <w:p w:rsidR="004F5960" w:rsidRPr="009D27BD" w:rsidRDefault="004F5960" w:rsidP="004F5960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4F5960" w:rsidTr="009D27BD">
        <w:trPr>
          <w:trHeight w:val="420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sz w:val="30"/>
                <w:szCs w:val="30"/>
              </w:rPr>
              <w:t>Дата рождения: число, месяц, год</w:t>
            </w: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, возраст</w:t>
            </w:r>
          </w:p>
        </w:tc>
        <w:tc>
          <w:tcPr>
            <w:tcW w:w="3793" w:type="dxa"/>
          </w:tcPr>
          <w:p w:rsidR="004F5960" w:rsidRPr="009D27BD" w:rsidRDefault="004F5960" w:rsidP="004F5960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4F5960" w:rsidTr="009D27BD">
        <w:trPr>
          <w:trHeight w:val="330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школа, класс:</w:t>
            </w:r>
          </w:p>
        </w:tc>
        <w:tc>
          <w:tcPr>
            <w:tcW w:w="3793" w:type="dxa"/>
          </w:tcPr>
          <w:p w:rsidR="004F5960" w:rsidRPr="009D27BD" w:rsidRDefault="004F5960" w:rsidP="004F5960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4F5960" w:rsidTr="009D27BD">
        <w:trPr>
          <w:trHeight w:val="1065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 xml:space="preserve">адрес учебного заведения </w:t>
            </w:r>
          </w:p>
          <w:p w:rsidR="004F5960" w:rsidRPr="009D27BD" w:rsidRDefault="004F5960" w:rsidP="00323884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(страна, область, город, улица, дом, телефон и факс)</w:t>
            </w:r>
          </w:p>
        </w:tc>
        <w:tc>
          <w:tcPr>
            <w:tcW w:w="3793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323884" w:rsidTr="00323884">
        <w:trPr>
          <w:trHeight w:val="431"/>
        </w:trPr>
        <w:tc>
          <w:tcPr>
            <w:tcW w:w="5778" w:type="dxa"/>
          </w:tcPr>
          <w:p w:rsidR="00323884" w:rsidRPr="009D27BD" w:rsidRDefault="00323884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адрес электронной почты</w:t>
            </w:r>
          </w:p>
        </w:tc>
        <w:tc>
          <w:tcPr>
            <w:tcW w:w="3793" w:type="dxa"/>
          </w:tcPr>
          <w:p w:rsidR="00323884" w:rsidRPr="009D27BD" w:rsidRDefault="00323884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4F5960" w:rsidTr="009D27BD">
        <w:trPr>
          <w:trHeight w:val="645"/>
        </w:trPr>
        <w:tc>
          <w:tcPr>
            <w:tcW w:w="5778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D27BD">
              <w:rPr>
                <w:rFonts w:eastAsia="Calibri"/>
                <w:color w:val="000000" w:themeColor="text1"/>
                <w:sz w:val="30"/>
                <w:szCs w:val="30"/>
              </w:rPr>
              <w:t>фамилия, имя, отчество руководителя и педагога учреждения образования (студии), телефон</w:t>
            </w:r>
          </w:p>
        </w:tc>
        <w:tc>
          <w:tcPr>
            <w:tcW w:w="3793" w:type="dxa"/>
          </w:tcPr>
          <w:p w:rsidR="004F5960" w:rsidRPr="009D27BD" w:rsidRDefault="004F5960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  <w:tr w:rsidR="00323884" w:rsidTr="00850DF6">
        <w:trPr>
          <w:trHeight w:val="645"/>
        </w:trPr>
        <w:tc>
          <w:tcPr>
            <w:tcW w:w="9571" w:type="dxa"/>
            <w:gridSpan w:val="2"/>
          </w:tcPr>
          <w:p w:rsidR="00323884" w:rsidRDefault="00323884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  <w:p w:rsidR="00323884" w:rsidRPr="00A245DD" w:rsidRDefault="00323884" w:rsidP="00323884">
            <w:pPr>
              <w:widowControl w:val="0"/>
              <w:jc w:val="both"/>
              <w:rPr>
                <w:bCs/>
                <w:iCs/>
                <w:sz w:val="30"/>
                <w:szCs w:val="30"/>
              </w:rPr>
            </w:pPr>
            <w:r w:rsidRPr="00A245DD">
              <w:rPr>
                <w:bCs/>
                <w:iCs/>
                <w:sz w:val="30"/>
                <w:szCs w:val="30"/>
              </w:rPr>
              <w:t>Руководитель</w:t>
            </w:r>
          </w:p>
          <w:p w:rsidR="00323884" w:rsidRPr="00A245DD" w:rsidRDefault="00323884" w:rsidP="00323884">
            <w:pPr>
              <w:widowControl w:val="0"/>
              <w:jc w:val="both"/>
              <w:rPr>
                <w:bCs/>
                <w:iCs/>
                <w:sz w:val="30"/>
                <w:szCs w:val="30"/>
              </w:rPr>
            </w:pPr>
            <w:r w:rsidRPr="00A245DD">
              <w:rPr>
                <w:bCs/>
                <w:iCs/>
                <w:sz w:val="30"/>
                <w:szCs w:val="30"/>
              </w:rPr>
              <w:t xml:space="preserve">государственного учреждения образования </w:t>
            </w:r>
          </w:p>
          <w:p w:rsidR="00323884" w:rsidRPr="00A245DD" w:rsidRDefault="00323884" w:rsidP="00323884">
            <w:pPr>
              <w:widowControl w:val="0"/>
              <w:jc w:val="both"/>
              <w:rPr>
                <w:bCs/>
                <w:iCs/>
                <w:sz w:val="30"/>
                <w:szCs w:val="30"/>
              </w:rPr>
            </w:pPr>
            <w:r w:rsidRPr="00A245DD">
              <w:rPr>
                <w:bCs/>
                <w:iCs/>
                <w:sz w:val="30"/>
                <w:szCs w:val="30"/>
              </w:rPr>
              <w:t>_____________________________________                          ___________</w:t>
            </w:r>
          </w:p>
          <w:p w:rsidR="00323884" w:rsidRPr="00A245DD" w:rsidRDefault="00323884" w:rsidP="0032388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A245DD">
              <w:rPr>
                <w:bCs/>
                <w:iCs/>
                <w:sz w:val="20"/>
                <w:szCs w:val="20"/>
              </w:rPr>
              <w:t xml:space="preserve">                                                     (Ф.И.О.)                                                                                               (подпись)</w:t>
            </w:r>
          </w:p>
          <w:p w:rsidR="00323884" w:rsidRDefault="00323884" w:rsidP="00323884">
            <w:pPr>
              <w:ind w:left="3540" w:firstLine="7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М.П.</w:t>
            </w:r>
          </w:p>
          <w:p w:rsidR="00323884" w:rsidRDefault="00323884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  <w:p w:rsidR="00323884" w:rsidRPr="009D27BD" w:rsidRDefault="00323884" w:rsidP="002A6993">
            <w:pPr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</w:p>
        </w:tc>
      </w:tr>
    </w:tbl>
    <w:p w:rsidR="004F7888" w:rsidRPr="004F7888" w:rsidRDefault="007B71D0" w:rsidP="007B71D0">
      <w:pPr>
        <w:spacing w:after="200" w:line="276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br w:type="page"/>
      </w:r>
    </w:p>
    <w:p w:rsidR="002350AA" w:rsidRDefault="009D27BD" w:rsidP="002350AA">
      <w:pPr>
        <w:ind w:firstLine="709"/>
        <w:jc w:val="right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9D27BD" w:rsidRPr="00BB083F" w:rsidRDefault="009D27BD" w:rsidP="009D27BD">
      <w:pPr>
        <w:ind w:left="7513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к положению</w:t>
      </w:r>
    </w:p>
    <w:p w:rsidR="002350AA" w:rsidRDefault="002350AA" w:rsidP="002350AA">
      <w:pPr>
        <w:ind w:firstLine="709"/>
        <w:jc w:val="center"/>
        <w:outlineLvl w:val="0"/>
        <w:rPr>
          <w:b/>
          <w:sz w:val="30"/>
          <w:szCs w:val="30"/>
        </w:rPr>
      </w:pPr>
    </w:p>
    <w:p w:rsidR="002350AA" w:rsidRDefault="002350AA" w:rsidP="00262FF2">
      <w:pPr>
        <w:outlineLvl w:val="0"/>
        <w:rPr>
          <w:b/>
          <w:sz w:val="30"/>
          <w:szCs w:val="30"/>
        </w:rPr>
      </w:pPr>
    </w:p>
    <w:p w:rsidR="002350AA" w:rsidRPr="00F35D2B" w:rsidRDefault="002350AA" w:rsidP="00262FF2">
      <w:pPr>
        <w:jc w:val="center"/>
        <w:outlineLvl w:val="0"/>
        <w:rPr>
          <w:b/>
          <w:sz w:val="30"/>
          <w:szCs w:val="30"/>
        </w:rPr>
      </w:pPr>
      <w:r w:rsidRPr="00F35D2B">
        <w:rPr>
          <w:b/>
          <w:sz w:val="30"/>
          <w:szCs w:val="30"/>
        </w:rPr>
        <w:t>ЗАЯВКА</w:t>
      </w:r>
    </w:p>
    <w:p w:rsidR="00262FF2" w:rsidRDefault="002350AA" w:rsidP="00262FF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учащегося учреждения образования </w:t>
      </w:r>
    </w:p>
    <w:p w:rsidR="002350AA" w:rsidRDefault="002350AA" w:rsidP="00262FF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</w:t>
      </w:r>
    </w:p>
    <w:p w:rsidR="002350AA" w:rsidRDefault="002350AA" w:rsidP="002350AA">
      <w:pPr>
        <w:ind w:firstLine="709"/>
        <w:jc w:val="center"/>
        <w:rPr>
          <w:b/>
          <w:sz w:val="30"/>
          <w:szCs w:val="30"/>
        </w:rPr>
      </w:pPr>
      <w:r w:rsidRPr="00F35D2B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районном этапе </w:t>
      </w:r>
      <w:r w:rsidR="00877D36">
        <w:rPr>
          <w:b/>
          <w:sz w:val="30"/>
          <w:szCs w:val="30"/>
        </w:rPr>
        <w:t>областного конкурса</w:t>
      </w:r>
      <w:r w:rsidRPr="00F35D2B">
        <w:rPr>
          <w:b/>
          <w:sz w:val="30"/>
          <w:szCs w:val="30"/>
        </w:rPr>
        <w:t xml:space="preserve"> научно-технического творчества учащихся «</w:t>
      </w:r>
      <w:proofErr w:type="spellStart"/>
      <w:r w:rsidRPr="00F35D2B">
        <w:rPr>
          <w:b/>
          <w:sz w:val="30"/>
          <w:szCs w:val="30"/>
          <w:lang w:val="en-US"/>
        </w:rPr>
        <w:t>Te</w:t>
      </w:r>
      <w:r w:rsidRPr="00F35D2B">
        <w:rPr>
          <w:b/>
          <w:sz w:val="30"/>
          <w:szCs w:val="30"/>
        </w:rPr>
        <w:t>хноИнтеллект</w:t>
      </w:r>
      <w:proofErr w:type="spellEnd"/>
      <w:r w:rsidRPr="00F35D2B">
        <w:rPr>
          <w:b/>
          <w:sz w:val="30"/>
          <w:szCs w:val="30"/>
        </w:rPr>
        <w:t>»</w:t>
      </w:r>
    </w:p>
    <w:p w:rsidR="002350AA" w:rsidRPr="00F35D2B" w:rsidRDefault="002350AA" w:rsidP="002350AA">
      <w:pPr>
        <w:ind w:firstLine="709"/>
        <w:jc w:val="both"/>
        <w:rPr>
          <w:b/>
          <w:sz w:val="30"/>
          <w:szCs w:val="30"/>
        </w:rPr>
      </w:pPr>
    </w:p>
    <w:p w:rsidR="002350AA" w:rsidRDefault="002350AA" w:rsidP="002350AA">
      <w:pPr>
        <w:ind w:firstLine="709"/>
        <w:jc w:val="both"/>
        <w:outlineLvl w:val="0"/>
        <w:rPr>
          <w:b/>
          <w:sz w:val="30"/>
          <w:szCs w:val="30"/>
          <w:u w:val="single"/>
        </w:rPr>
      </w:pPr>
      <w:r w:rsidRPr="00F35D2B">
        <w:rPr>
          <w:b/>
          <w:sz w:val="30"/>
          <w:szCs w:val="30"/>
          <w:u w:val="single"/>
        </w:rPr>
        <w:t>ЛИЧНЫЙ ЗАЧЕТ_</w:t>
      </w:r>
    </w:p>
    <w:p w:rsidR="002350AA" w:rsidRPr="00A92E49" w:rsidRDefault="002350AA" w:rsidP="002350AA">
      <w:pPr>
        <w:ind w:firstLine="709"/>
        <w:jc w:val="both"/>
        <w:outlineLvl w:val="0"/>
        <w:rPr>
          <w:b/>
          <w:sz w:val="30"/>
          <w:szCs w:val="30"/>
          <w:u w:val="single"/>
          <w:lang w:val="en-US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26"/>
      </w:tblGrid>
      <w:tr w:rsidR="002350AA" w:rsidRPr="00B23A22" w:rsidTr="00850DF6">
        <w:trPr>
          <w:trHeight w:val="397"/>
        </w:trPr>
        <w:tc>
          <w:tcPr>
            <w:tcW w:w="3794" w:type="dxa"/>
          </w:tcPr>
          <w:p w:rsidR="002350AA" w:rsidRPr="00B23A22" w:rsidRDefault="002350AA" w:rsidP="00850DF6">
            <w:pPr>
              <w:jc w:val="both"/>
              <w:rPr>
                <w:b/>
              </w:rPr>
            </w:pPr>
            <w:r w:rsidRPr="00B23A22">
              <w:rPr>
                <w:b/>
              </w:rPr>
              <w:t>Ф.И.О. Участника, телефон</w:t>
            </w:r>
          </w:p>
        </w:tc>
        <w:tc>
          <w:tcPr>
            <w:tcW w:w="5226" w:type="dxa"/>
          </w:tcPr>
          <w:p w:rsidR="002350AA" w:rsidRPr="00B23A22" w:rsidRDefault="002350AA" w:rsidP="00850DF6">
            <w:pPr>
              <w:jc w:val="both"/>
              <w:rPr>
                <w:lang w:val="en-US"/>
              </w:rPr>
            </w:pPr>
            <w:r w:rsidRPr="00B23A22">
              <w:t>Григорьева Дарья Александровна</w:t>
            </w:r>
          </w:p>
          <w:p w:rsidR="002350AA" w:rsidRPr="00B23A22" w:rsidRDefault="002350AA" w:rsidP="00850DF6">
            <w:pPr>
              <w:jc w:val="both"/>
              <w:rPr>
                <w:lang w:val="en-US"/>
              </w:rPr>
            </w:pPr>
            <w:r w:rsidRPr="00B23A22">
              <w:rPr>
                <w:lang w:val="en-US"/>
              </w:rPr>
              <w:t>+375 29 777 66 88</w:t>
            </w:r>
          </w:p>
        </w:tc>
      </w:tr>
      <w:tr w:rsidR="002350AA" w:rsidRPr="00B23A22" w:rsidTr="00850DF6">
        <w:trPr>
          <w:trHeight w:val="397"/>
        </w:trPr>
        <w:tc>
          <w:tcPr>
            <w:tcW w:w="3794" w:type="dxa"/>
          </w:tcPr>
          <w:p w:rsidR="002350AA" w:rsidRPr="00B23A22" w:rsidRDefault="002350AA" w:rsidP="00850DF6">
            <w:pPr>
              <w:jc w:val="both"/>
              <w:rPr>
                <w:b/>
              </w:rPr>
            </w:pPr>
            <w:r w:rsidRPr="00B23A22">
              <w:rPr>
                <w:b/>
              </w:rPr>
              <w:t>Дата рождения: число, месяц, год</w:t>
            </w:r>
          </w:p>
        </w:tc>
        <w:tc>
          <w:tcPr>
            <w:tcW w:w="5226" w:type="dxa"/>
          </w:tcPr>
          <w:p w:rsidR="002350AA" w:rsidRPr="00B23A22" w:rsidRDefault="002350AA" w:rsidP="00850DF6">
            <w:pPr>
              <w:jc w:val="both"/>
            </w:pPr>
            <w:r w:rsidRPr="00B23A22">
              <w:t xml:space="preserve">      15.02.1996</w:t>
            </w:r>
          </w:p>
        </w:tc>
      </w:tr>
      <w:tr w:rsidR="002350AA" w:rsidRPr="00B23A22" w:rsidTr="00850DF6">
        <w:trPr>
          <w:trHeight w:val="397"/>
        </w:trPr>
        <w:tc>
          <w:tcPr>
            <w:tcW w:w="3794" w:type="dxa"/>
          </w:tcPr>
          <w:p w:rsidR="002350AA" w:rsidRPr="00B23A22" w:rsidRDefault="002350AA" w:rsidP="00850DF6">
            <w:pPr>
              <w:jc w:val="both"/>
              <w:rPr>
                <w:b/>
              </w:rPr>
            </w:pPr>
            <w:r w:rsidRPr="00B23A22">
              <w:rPr>
                <w:b/>
              </w:rPr>
              <w:t>Школа, класс</w:t>
            </w:r>
          </w:p>
        </w:tc>
        <w:tc>
          <w:tcPr>
            <w:tcW w:w="5226" w:type="dxa"/>
          </w:tcPr>
          <w:p w:rsidR="002350AA" w:rsidRPr="00B23A22" w:rsidRDefault="002350AA" w:rsidP="00850DF6">
            <w:pPr>
              <w:jc w:val="both"/>
            </w:pPr>
            <w:r w:rsidRPr="00B23A22">
              <w:t xml:space="preserve">ГУО Гимназия № 56 </w:t>
            </w:r>
            <w:proofErr w:type="spellStart"/>
            <w:r w:rsidRPr="00B23A22">
              <w:t>г.Гомеля</w:t>
            </w:r>
            <w:proofErr w:type="spellEnd"/>
            <w:r w:rsidRPr="00B23A22">
              <w:tab/>
              <w:t xml:space="preserve">9 </w:t>
            </w:r>
            <w:proofErr w:type="spellStart"/>
            <w:r w:rsidRPr="00B23A22">
              <w:t>кл</w:t>
            </w:r>
            <w:proofErr w:type="spellEnd"/>
            <w:r w:rsidRPr="00B23A22">
              <w:t xml:space="preserve">.       </w:t>
            </w:r>
          </w:p>
        </w:tc>
      </w:tr>
      <w:tr w:rsidR="002350AA" w:rsidRPr="00B23A22" w:rsidTr="00850DF6">
        <w:trPr>
          <w:trHeight w:val="397"/>
        </w:trPr>
        <w:tc>
          <w:tcPr>
            <w:tcW w:w="3794" w:type="dxa"/>
          </w:tcPr>
          <w:p w:rsidR="002350AA" w:rsidRPr="00B23A22" w:rsidRDefault="002350AA" w:rsidP="00850DF6">
            <w:pPr>
              <w:rPr>
                <w:b/>
              </w:rPr>
            </w:pPr>
            <w:proofErr w:type="spellStart"/>
            <w:r w:rsidRPr="00B23A22">
              <w:rPr>
                <w:b/>
              </w:rPr>
              <w:t>Дом.адрес</w:t>
            </w:r>
            <w:proofErr w:type="spellEnd"/>
            <w:r w:rsidRPr="00B23A22">
              <w:rPr>
                <w:b/>
              </w:rPr>
              <w:t xml:space="preserve">, </w:t>
            </w:r>
          </w:p>
          <w:p w:rsidR="002350AA" w:rsidRPr="00B23A22" w:rsidRDefault="002350AA" w:rsidP="00850DF6">
            <w:pPr>
              <w:rPr>
                <w:b/>
              </w:rPr>
            </w:pPr>
            <w:r w:rsidRPr="00B23A22">
              <w:rPr>
                <w:b/>
              </w:rPr>
              <w:t>телефон, телефон законных представителей</w:t>
            </w:r>
          </w:p>
        </w:tc>
        <w:tc>
          <w:tcPr>
            <w:tcW w:w="5226" w:type="dxa"/>
          </w:tcPr>
          <w:p w:rsidR="002350AA" w:rsidRPr="00B23A22" w:rsidRDefault="002350AA" w:rsidP="00850DF6">
            <w:proofErr w:type="spellStart"/>
            <w:r w:rsidRPr="00B23A22">
              <w:t>г.Гомель</w:t>
            </w:r>
            <w:proofErr w:type="spellEnd"/>
            <w:r w:rsidRPr="00B23A22">
              <w:t>, ул. Свиридова,23/4</w:t>
            </w:r>
          </w:p>
          <w:p w:rsidR="002350AA" w:rsidRPr="00B23A22" w:rsidRDefault="002350AA" w:rsidP="00850DF6">
            <w:pPr>
              <w:jc w:val="both"/>
            </w:pPr>
            <w:r w:rsidRPr="00B23A22">
              <w:t xml:space="preserve">             тел.:51-21-33</w:t>
            </w:r>
          </w:p>
          <w:p w:rsidR="002350AA" w:rsidRPr="00B23A22" w:rsidRDefault="002350AA" w:rsidP="00850DF6">
            <w:pPr>
              <w:jc w:val="both"/>
            </w:pPr>
            <w:r w:rsidRPr="00B23A22">
              <w:t>Отец: +375295312188</w:t>
            </w:r>
          </w:p>
        </w:tc>
      </w:tr>
      <w:tr w:rsidR="002350AA" w:rsidRPr="00B23A22" w:rsidTr="00850DF6">
        <w:trPr>
          <w:trHeight w:val="397"/>
        </w:trPr>
        <w:tc>
          <w:tcPr>
            <w:tcW w:w="3794" w:type="dxa"/>
          </w:tcPr>
          <w:p w:rsidR="002350AA" w:rsidRPr="00B23A22" w:rsidRDefault="002350AA" w:rsidP="00850DF6">
            <w:pPr>
              <w:jc w:val="both"/>
              <w:rPr>
                <w:b/>
              </w:rPr>
            </w:pPr>
            <w:r w:rsidRPr="00B23A22">
              <w:rPr>
                <w:b/>
              </w:rPr>
              <w:t>Секция конференции</w:t>
            </w:r>
          </w:p>
        </w:tc>
        <w:tc>
          <w:tcPr>
            <w:tcW w:w="5226" w:type="dxa"/>
          </w:tcPr>
          <w:p w:rsidR="002350AA" w:rsidRPr="00B23A22" w:rsidRDefault="002350AA" w:rsidP="00850DF6">
            <w:pPr>
              <w:jc w:val="both"/>
              <w:rPr>
                <w:b/>
              </w:rPr>
            </w:pPr>
            <w:r w:rsidRPr="00B23A22">
              <w:rPr>
                <w:b/>
              </w:rPr>
              <w:t>НИЭ</w:t>
            </w:r>
          </w:p>
        </w:tc>
      </w:tr>
      <w:tr w:rsidR="002350AA" w:rsidRPr="00B23A22" w:rsidTr="00850DF6">
        <w:trPr>
          <w:trHeight w:val="397"/>
        </w:trPr>
        <w:tc>
          <w:tcPr>
            <w:tcW w:w="3794" w:type="dxa"/>
          </w:tcPr>
          <w:p w:rsidR="002350AA" w:rsidRPr="00B23A22" w:rsidRDefault="002350AA" w:rsidP="00850DF6">
            <w:pPr>
              <w:jc w:val="both"/>
              <w:rPr>
                <w:b/>
              </w:rPr>
            </w:pPr>
            <w:r w:rsidRPr="00B23A22">
              <w:rPr>
                <w:b/>
              </w:rPr>
              <w:t>Ф.И.О. руководителя, телефон</w:t>
            </w:r>
          </w:p>
        </w:tc>
        <w:tc>
          <w:tcPr>
            <w:tcW w:w="5226" w:type="dxa"/>
          </w:tcPr>
          <w:p w:rsidR="002350AA" w:rsidRPr="00B23A22" w:rsidRDefault="002350AA" w:rsidP="00850DF6">
            <w:pPr>
              <w:jc w:val="both"/>
            </w:pPr>
            <w:r w:rsidRPr="00B23A22">
              <w:t>Павлов Алексей Николаевич</w:t>
            </w:r>
          </w:p>
          <w:p w:rsidR="002350AA" w:rsidRPr="00B23A22" w:rsidRDefault="002350AA" w:rsidP="00850DF6">
            <w:pPr>
              <w:jc w:val="both"/>
            </w:pPr>
            <w:r w:rsidRPr="00B23A22">
              <w:rPr>
                <w:lang w:val="en-US"/>
              </w:rPr>
              <w:t>+375 29 777 66 88</w:t>
            </w:r>
          </w:p>
        </w:tc>
      </w:tr>
      <w:tr w:rsidR="002350AA" w:rsidRPr="00B23A22" w:rsidTr="00850DF6">
        <w:trPr>
          <w:trHeight w:val="815"/>
        </w:trPr>
        <w:tc>
          <w:tcPr>
            <w:tcW w:w="3794" w:type="dxa"/>
          </w:tcPr>
          <w:p w:rsidR="002350AA" w:rsidRPr="00B23A22" w:rsidRDefault="002350AA" w:rsidP="00850DF6">
            <w:pPr>
              <w:jc w:val="both"/>
              <w:rPr>
                <w:b/>
              </w:rPr>
            </w:pPr>
            <w:r w:rsidRPr="00B23A22">
              <w:rPr>
                <w:b/>
              </w:rPr>
              <w:t>Название доклада</w:t>
            </w:r>
          </w:p>
        </w:tc>
        <w:tc>
          <w:tcPr>
            <w:tcW w:w="5226" w:type="dxa"/>
          </w:tcPr>
          <w:p w:rsidR="002350AA" w:rsidRPr="00B23A22" w:rsidRDefault="002350AA" w:rsidP="00850DF6">
            <w:pPr>
              <w:jc w:val="both"/>
            </w:pPr>
            <w:r w:rsidRPr="00B23A22">
              <w:t>«Запотевшее стекло»</w:t>
            </w:r>
          </w:p>
        </w:tc>
      </w:tr>
      <w:tr w:rsidR="002350AA" w:rsidRPr="00B23A22" w:rsidTr="00850DF6">
        <w:trPr>
          <w:trHeight w:val="397"/>
        </w:trPr>
        <w:tc>
          <w:tcPr>
            <w:tcW w:w="3794" w:type="dxa"/>
          </w:tcPr>
          <w:p w:rsidR="002350AA" w:rsidRPr="00B23A22" w:rsidRDefault="002350AA" w:rsidP="00850DF6">
            <w:pPr>
              <w:jc w:val="both"/>
              <w:rPr>
                <w:b/>
              </w:rPr>
            </w:pPr>
            <w:r w:rsidRPr="00B23A22">
              <w:rPr>
                <w:b/>
              </w:rPr>
              <w:t>Учреждение</w:t>
            </w:r>
            <w:r w:rsidR="007161FC">
              <w:rPr>
                <w:b/>
              </w:rPr>
              <w:t>,</w:t>
            </w:r>
            <w:r w:rsidRPr="00B23A22">
              <w:rPr>
                <w:b/>
              </w:rPr>
              <w:t xml:space="preserve"> от которого выступает участник</w:t>
            </w:r>
          </w:p>
        </w:tc>
        <w:tc>
          <w:tcPr>
            <w:tcW w:w="5226" w:type="dxa"/>
          </w:tcPr>
          <w:p w:rsidR="002350AA" w:rsidRPr="00B23A22" w:rsidRDefault="002350AA" w:rsidP="00850DF6">
            <w:pPr>
              <w:jc w:val="both"/>
            </w:pPr>
            <w:r w:rsidRPr="00B23A22">
              <w:t>ГУО «</w:t>
            </w:r>
            <w:proofErr w:type="spellStart"/>
            <w:r w:rsidRPr="00B23A22">
              <w:rPr>
                <w:lang w:val="en-US"/>
              </w:rPr>
              <w:t>Гимназия</w:t>
            </w:r>
            <w:proofErr w:type="spellEnd"/>
            <w:r w:rsidRPr="00B23A22">
              <w:rPr>
                <w:lang w:val="en-US"/>
              </w:rPr>
              <w:t xml:space="preserve"> №56 </w:t>
            </w:r>
            <w:proofErr w:type="spellStart"/>
            <w:r w:rsidRPr="00B23A22">
              <w:rPr>
                <w:lang w:val="en-US"/>
              </w:rPr>
              <w:t>г.Гомеля</w:t>
            </w:r>
            <w:proofErr w:type="spellEnd"/>
            <w:r w:rsidRPr="00B23A22">
              <w:t>»</w:t>
            </w:r>
          </w:p>
        </w:tc>
      </w:tr>
      <w:tr w:rsidR="002350AA" w:rsidRPr="00B23A22" w:rsidTr="00850DF6">
        <w:trPr>
          <w:trHeight w:val="397"/>
        </w:trPr>
        <w:tc>
          <w:tcPr>
            <w:tcW w:w="3794" w:type="dxa"/>
          </w:tcPr>
          <w:p w:rsidR="002350AA" w:rsidRPr="00B23A22" w:rsidRDefault="00191402" w:rsidP="00850DF6">
            <w:pPr>
              <w:jc w:val="both"/>
              <w:rPr>
                <w:b/>
              </w:rPr>
            </w:pPr>
            <w:r w:rsidRPr="00191402">
              <w:rPr>
                <w:b/>
              </w:rPr>
              <w:t>e-</w:t>
            </w:r>
            <w:proofErr w:type="spellStart"/>
            <w:r w:rsidRPr="00191402">
              <w:rPr>
                <w:b/>
              </w:rPr>
              <w:t>mail</w:t>
            </w:r>
            <w:proofErr w:type="spellEnd"/>
            <w:r w:rsidRPr="00191402">
              <w:rPr>
                <w:b/>
              </w:rPr>
              <w:t xml:space="preserve"> участника</w:t>
            </w:r>
          </w:p>
        </w:tc>
        <w:tc>
          <w:tcPr>
            <w:tcW w:w="5226" w:type="dxa"/>
          </w:tcPr>
          <w:p w:rsidR="002350AA" w:rsidRPr="00B23A22" w:rsidRDefault="002350AA" w:rsidP="00850DF6">
            <w:pPr>
              <w:jc w:val="both"/>
            </w:pPr>
          </w:p>
        </w:tc>
      </w:tr>
    </w:tbl>
    <w:p w:rsidR="002350AA" w:rsidRDefault="002350AA" w:rsidP="002350AA">
      <w:pPr>
        <w:jc w:val="both"/>
        <w:rPr>
          <w:sz w:val="30"/>
          <w:szCs w:val="30"/>
        </w:rPr>
      </w:pPr>
    </w:p>
    <w:p w:rsidR="002350AA" w:rsidRDefault="002350AA" w:rsidP="002350AA">
      <w:pPr>
        <w:jc w:val="both"/>
        <w:rPr>
          <w:sz w:val="30"/>
          <w:szCs w:val="30"/>
        </w:rPr>
      </w:pPr>
    </w:p>
    <w:p w:rsidR="002350AA" w:rsidRDefault="002350AA" w:rsidP="002350AA">
      <w:pPr>
        <w:jc w:val="both"/>
        <w:rPr>
          <w:sz w:val="30"/>
          <w:szCs w:val="30"/>
        </w:rPr>
      </w:pPr>
    </w:p>
    <w:p w:rsidR="002350AA" w:rsidRDefault="002350AA" w:rsidP="002350AA">
      <w:pPr>
        <w:jc w:val="both"/>
        <w:rPr>
          <w:sz w:val="30"/>
          <w:szCs w:val="30"/>
        </w:rPr>
      </w:pPr>
      <w:r w:rsidRPr="00F35D2B">
        <w:rPr>
          <w:sz w:val="30"/>
          <w:szCs w:val="30"/>
        </w:rPr>
        <w:t xml:space="preserve">Директор </w:t>
      </w:r>
    </w:p>
    <w:p w:rsidR="002350AA" w:rsidRPr="00F35D2B" w:rsidRDefault="002350AA" w:rsidP="002350AA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Pr="00F35D2B">
        <w:rPr>
          <w:sz w:val="30"/>
          <w:szCs w:val="30"/>
        </w:rPr>
        <w:t>УО Гимназия № 56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г .Гомеля</w:t>
      </w:r>
      <w:proofErr w:type="gramEnd"/>
      <w:r>
        <w:rPr>
          <w:sz w:val="30"/>
          <w:szCs w:val="30"/>
        </w:rPr>
        <w:tab/>
      </w:r>
      <w:r w:rsidRPr="00F35D2B">
        <w:rPr>
          <w:sz w:val="30"/>
          <w:szCs w:val="30"/>
        </w:rPr>
        <w:t>____________</w:t>
      </w:r>
    </w:p>
    <w:p w:rsidR="00992444" w:rsidRDefault="002350AA" w:rsidP="002350AA">
      <w:pPr>
        <w:jc w:val="both"/>
        <w:rPr>
          <w:sz w:val="30"/>
          <w:szCs w:val="30"/>
        </w:rPr>
      </w:pPr>
      <w:r w:rsidRPr="00F35D2B">
        <w:rPr>
          <w:sz w:val="30"/>
          <w:szCs w:val="30"/>
        </w:rPr>
        <w:t>М.П.</w:t>
      </w:r>
    </w:p>
    <w:p w:rsidR="00992444" w:rsidRDefault="00992444">
      <w:pPr>
        <w:spacing w:after="200" w:line="276" w:lineRule="auto"/>
        <w:rPr>
          <w:sz w:val="30"/>
          <w:szCs w:val="30"/>
        </w:rPr>
      </w:pPr>
    </w:p>
    <w:sectPr w:rsidR="00992444" w:rsidSect="007B71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72CD5"/>
    <w:multiLevelType w:val="hybridMultilevel"/>
    <w:tmpl w:val="A22A8C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675EC"/>
    <w:multiLevelType w:val="multilevel"/>
    <w:tmpl w:val="9864A75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C554E7C"/>
    <w:multiLevelType w:val="hybridMultilevel"/>
    <w:tmpl w:val="3E1034B0"/>
    <w:lvl w:ilvl="0" w:tplc="BE205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62"/>
    <w:rsid w:val="00007FF6"/>
    <w:rsid w:val="00084394"/>
    <w:rsid w:val="000B51B9"/>
    <w:rsid w:val="001168E6"/>
    <w:rsid w:val="00137C6A"/>
    <w:rsid w:val="001647FB"/>
    <w:rsid w:val="00191402"/>
    <w:rsid w:val="001D686C"/>
    <w:rsid w:val="00203EB1"/>
    <w:rsid w:val="002350AA"/>
    <w:rsid w:val="00262FF2"/>
    <w:rsid w:val="00277657"/>
    <w:rsid w:val="00286D72"/>
    <w:rsid w:val="002935B4"/>
    <w:rsid w:val="002A6993"/>
    <w:rsid w:val="002F0162"/>
    <w:rsid w:val="0031039F"/>
    <w:rsid w:val="00323884"/>
    <w:rsid w:val="00326EF5"/>
    <w:rsid w:val="003535BD"/>
    <w:rsid w:val="00452D84"/>
    <w:rsid w:val="004D6561"/>
    <w:rsid w:val="004F5960"/>
    <w:rsid w:val="004F7888"/>
    <w:rsid w:val="00500EF9"/>
    <w:rsid w:val="00616E8E"/>
    <w:rsid w:val="006218D3"/>
    <w:rsid w:val="00626919"/>
    <w:rsid w:val="00647E07"/>
    <w:rsid w:val="00651B0A"/>
    <w:rsid w:val="006C5B0D"/>
    <w:rsid w:val="006D0469"/>
    <w:rsid w:val="006E1181"/>
    <w:rsid w:val="007161FC"/>
    <w:rsid w:val="0075661A"/>
    <w:rsid w:val="007966F1"/>
    <w:rsid w:val="007B71D0"/>
    <w:rsid w:val="007F6DAF"/>
    <w:rsid w:val="0083543B"/>
    <w:rsid w:val="00850DF6"/>
    <w:rsid w:val="0085234F"/>
    <w:rsid w:val="00877D36"/>
    <w:rsid w:val="008B3A68"/>
    <w:rsid w:val="008B6000"/>
    <w:rsid w:val="008D0DAF"/>
    <w:rsid w:val="00992444"/>
    <w:rsid w:val="009D1AEC"/>
    <w:rsid w:val="009D27BD"/>
    <w:rsid w:val="00A31A82"/>
    <w:rsid w:val="00A74C30"/>
    <w:rsid w:val="00B022B4"/>
    <w:rsid w:val="00B15781"/>
    <w:rsid w:val="00B17FE6"/>
    <w:rsid w:val="00B436D3"/>
    <w:rsid w:val="00BB22B1"/>
    <w:rsid w:val="00BD1F01"/>
    <w:rsid w:val="00BE7270"/>
    <w:rsid w:val="00C057F5"/>
    <w:rsid w:val="00C20314"/>
    <w:rsid w:val="00C6454C"/>
    <w:rsid w:val="00C864F3"/>
    <w:rsid w:val="00E00AA1"/>
    <w:rsid w:val="00E06005"/>
    <w:rsid w:val="00E90D5B"/>
    <w:rsid w:val="00EF7AF0"/>
    <w:rsid w:val="00F32A49"/>
    <w:rsid w:val="00FA4656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6557"/>
  <w15:docId w15:val="{5023552E-26EE-431A-BDD2-ACC74630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50AA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2350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50A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01">
    <w:name w:val="fontstyle01"/>
    <w:basedOn w:val="a0"/>
    <w:rsid w:val="002350AA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List Paragraph"/>
    <w:basedOn w:val="a"/>
    <w:uiPriority w:val="34"/>
    <w:qFormat/>
    <w:rsid w:val="00235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23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7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D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Основной текст_"/>
    <w:link w:val="31"/>
    <w:rsid w:val="00B022B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31">
    <w:name w:val="Основной текст3"/>
    <w:basedOn w:val="a"/>
    <w:link w:val="a8"/>
    <w:rsid w:val="00B022B4"/>
    <w:pPr>
      <w:widowControl w:val="0"/>
      <w:shd w:val="clear" w:color="auto" w:fill="FFFFFF"/>
      <w:spacing w:after="720" w:line="278" w:lineRule="exact"/>
      <w:ind w:hanging="2800"/>
    </w:pPr>
    <w:rPr>
      <w:rFonts w:cstheme="minorBidi"/>
      <w:sz w:val="29"/>
      <w:szCs w:val="29"/>
      <w:lang w:eastAsia="en-US"/>
    </w:rPr>
  </w:style>
  <w:style w:type="paragraph" w:customStyle="1" w:styleId="Default">
    <w:name w:val="Default"/>
    <w:rsid w:val="00850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hcentr.by@scttdim.by" TargetMode="External"/><Relationship Id="rId5" Type="http://schemas.openxmlformats.org/officeDocument/2006/relationships/hyperlink" Target="mailto:tehcentr.by@scttdim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9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Администратор</cp:lastModifiedBy>
  <cp:revision>39</cp:revision>
  <cp:lastPrinted>2024-02-14T13:43:00Z</cp:lastPrinted>
  <dcterms:created xsi:type="dcterms:W3CDTF">2022-01-05T08:46:00Z</dcterms:created>
  <dcterms:modified xsi:type="dcterms:W3CDTF">2025-12-29T09:27:00Z</dcterms:modified>
</cp:coreProperties>
</file>