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43" w:rsidRPr="00CF269A" w:rsidRDefault="007C0243" w:rsidP="007C02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7C0243" w:rsidRPr="00CF269A" w:rsidRDefault="007C0243" w:rsidP="007C02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7C0243" w:rsidRPr="00CF269A" w:rsidRDefault="007C0243" w:rsidP="007C02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C0243" w:rsidRPr="00CF269A" w:rsidRDefault="007C0243" w:rsidP="007C02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ПРИКАЗ</w:t>
      </w:r>
    </w:p>
    <w:p w:rsidR="007C0243" w:rsidRPr="00CF269A" w:rsidRDefault="007C0243" w:rsidP="007C02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73BB9" w:rsidRPr="00473BB9" w:rsidRDefault="00C128A6" w:rsidP="007C0243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15.10.2025 № 860</w:t>
      </w:r>
    </w:p>
    <w:p w:rsidR="007C0243" w:rsidRPr="007C0243" w:rsidRDefault="007C0243" w:rsidP="007C02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C0243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7C0243" w:rsidRPr="00CF269A" w:rsidRDefault="007C0243" w:rsidP="007C02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651C0" w:rsidRDefault="007C0243" w:rsidP="00F85CA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 xml:space="preserve">Об итогах </w:t>
      </w:r>
      <w:r w:rsidRPr="00F615DB"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</w:p>
    <w:p w:rsidR="00A651C0" w:rsidRDefault="00A651C0" w:rsidP="00F85CA3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</w:t>
      </w:r>
      <w:r w:rsidR="007C0243">
        <w:rPr>
          <w:rFonts w:ascii="Times New Roman" w:hAnsi="Times New Roman" w:cs="Times New Roman"/>
          <w:sz w:val="30"/>
          <w:szCs w:val="30"/>
          <w:lang w:val="be-BY"/>
        </w:rPr>
        <w:t>еспубликанского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C0243">
        <w:rPr>
          <w:rFonts w:ascii="Times New Roman" w:hAnsi="Times New Roman" w:cs="Times New Roman"/>
          <w:sz w:val="30"/>
          <w:szCs w:val="30"/>
          <w:lang w:val="be-BY"/>
        </w:rPr>
        <w:t xml:space="preserve">конкурса </w:t>
      </w:r>
    </w:p>
    <w:p w:rsidR="007C0243" w:rsidRDefault="007C0243" w:rsidP="00F85CA3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компьютерных разработок патриотической</w:t>
      </w:r>
    </w:p>
    <w:p w:rsidR="007C0243" w:rsidRDefault="007C0243" w:rsidP="00F85CA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направленности «ПАТРИОТ.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F615DB">
        <w:rPr>
          <w:rFonts w:ascii="Times New Roman" w:hAnsi="Times New Roman" w:cs="Times New Roman"/>
          <w:sz w:val="30"/>
          <w:szCs w:val="30"/>
        </w:rPr>
        <w:t>»</w:t>
      </w:r>
    </w:p>
    <w:p w:rsidR="007C0243" w:rsidRPr="00CF269A" w:rsidRDefault="007C0243" w:rsidP="007C024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C0243" w:rsidRPr="007C0243" w:rsidRDefault="007C0243" w:rsidP="00DE1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На основании приказа отдела образования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B06D2">
        <w:rPr>
          <w:rFonts w:ascii="Times New Roman" w:hAnsi="Times New Roman" w:cs="Times New Roman"/>
          <w:sz w:val="30"/>
          <w:szCs w:val="30"/>
          <w:lang w:val="be-BY"/>
        </w:rPr>
        <w:t>30</w:t>
      </w:r>
      <w:r>
        <w:rPr>
          <w:rFonts w:ascii="Times New Roman" w:hAnsi="Times New Roman" w:cs="Times New Roman"/>
          <w:sz w:val="30"/>
          <w:szCs w:val="30"/>
        </w:rPr>
        <w:t>.</w:t>
      </w:r>
      <w:r w:rsidR="00002632">
        <w:rPr>
          <w:rFonts w:ascii="Times New Roman" w:hAnsi="Times New Roman" w:cs="Times New Roman"/>
          <w:sz w:val="30"/>
          <w:szCs w:val="30"/>
          <w:lang w:val="be-BY"/>
        </w:rPr>
        <w:t>09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4E65C2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00263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="00AB06D2" w:rsidRPr="00AB06D2">
        <w:rPr>
          <w:rFonts w:ascii="Times New Roman" w:hAnsi="Times New Roman" w:cs="Times New Roman"/>
          <w:color w:val="000000" w:themeColor="text1"/>
          <w:sz w:val="30"/>
          <w:szCs w:val="30"/>
        </w:rPr>
        <w:t>832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C0243">
        <w:rPr>
          <w:rFonts w:ascii="Times New Roman" w:hAnsi="Times New Roman" w:cs="Times New Roman"/>
          <w:sz w:val="30"/>
          <w:szCs w:val="30"/>
        </w:rPr>
        <w:t>в соответствии с календарем массовых мероприятий с учащимися на 202</w:t>
      </w:r>
      <w:r w:rsidR="004E65C2">
        <w:rPr>
          <w:rFonts w:ascii="Times New Roman" w:hAnsi="Times New Roman" w:cs="Times New Roman"/>
          <w:sz w:val="30"/>
          <w:szCs w:val="30"/>
          <w:lang w:val="be-BY"/>
        </w:rPr>
        <w:t>5</w:t>
      </w:r>
      <w:r w:rsidRPr="007C0243">
        <w:rPr>
          <w:rFonts w:ascii="Times New Roman" w:hAnsi="Times New Roman" w:cs="Times New Roman"/>
          <w:sz w:val="30"/>
          <w:szCs w:val="30"/>
        </w:rPr>
        <w:t>/202</w:t>
      </w:r>
      <w:r w:rsidR="004E65C2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7C0243">
        <w:rPr>
          <w:rFonts w:ascii="Times New Roman" w:hAnsi="Times New Roman" w:cs="Times New Roman"/>
          <w:sz w:val="30"/>
          <w:szCs w:val="30"/>
        </w:rPr>
        <w:t xml:space="preserve"> учебный год</w:t>
      </w:r>
      <w:r w:rsidRPr="00CF269A">
        <w:rPr>
          <w:rFonts w:ascii="Times New Roman" w:hAnsi="Times New Roman" w:cs="Times New Roman"/>
          <w:sz w:val="30"/>
          <w:szCs w:val="30"/>
        </w:rPr>
        <w:t>,</w:t>
      </w:r>
      <w:r w:rsidRPr="007C0243">
        <w:rPr>
          <w:sz w:val="30"/>
          <w:szCs w:val="30"/>
        </w:rPr>
        <w:t xml:space="preserve"> </w:t>
      </w:r>
      <w:r w:rsidRPr="007C0243">
        <w:rPr>
          <w:rFonts w:ascii="Times New Roman" w:hAnsi="Times New Roman" w:cs="Times New Roman"/>
          <w:sz w:val="30"/>
          <w:szCs w:val="30"/>
        </w:rPr>
        <w:t xml:space="preserve">с целью </w:t>
      </w:r>
      <w:r w:rsidR="00DE104F">
        <w:rPr>
          <w:rFonts w:ascii="Times New Roman" w:hAnsi="Times New Roman" w:cs="Times New Roman"/>
          <w:sz w:val="30"/>
          <w:szCs w:val="30"/>
          <w:lang w:val="be-BY"/>
        </w:rPr>
        <w:t>акт</w:t>
      </w:r>
      <w:proofErr w:type="spellStart"/>
      <w:r w:rsidR="00DE104F">
        <w:rPr>
          <w:rFonts w:ascii="Times New Roman" w:hAnsi="Times New Roman" w:cs="Times New Roman"/>
          <w:sz w:val="30"/>
          <w:szCs w:val="30"/>
        </w:rPr>
        <w:t>ивизации</w:t>
      </w:r>
      <w:proofErr w:type="spellEnd"/>
      <w:r w:rsidR="00DE104F">
        <w:rPr>
          <w:rFonts w:ascii="Times New Roman" w:hAnsi="Times New Roman" w:cs="Times New Roman"/>
          <w:sz w:val="30"/>
          <w:szCs w:val="30"/>
        </w:rPr>
        <w:t xml:space="preserve"> деятельности</w:t>
      </w:r>
      <w:r w:rsidRPr="007C0243">
        <w:rPr>
          <w:rFonts w:ascii="Times New Roman" w:hAnsi="Times New Roman" w:cs="Times New Roman"/>
          <w:sz w:val="30"/>
          <w:szCs w:val="30"/>
        </w:rPr>
        <w:t xml:space="preserve"> </w:t>
      </w:r>
      <w:r w:rsidR="00DE104F">
        <w:rPr>
          <w:rFonts w:ascii="Times New Roman" w:hAnsi="Times New Roman" w:cs="Times New Roman"/>
          <w:sz w:val="30"/>
          <w:szCs w:val="30"/>
        </w:rPr>
        <w:t xml:space="preserve">учреждений общего среднего образования, дополнительного образования детей и молодежи по воспитанию гражданственности и патриотизма у подрастающего поколения через привлечение </w:t>
      </w:r>
      <w:r w:rsidR="00002632">
        <w:rPr>
          <w:rFonts w:ascii="Times New Roman" w:hAnsi="Times New Roman" w:cs="Times New Roman"/>
          <w:sz w:val="30"/>
          <w:szCs w:val="30"/>
        </w:rPr>
        <w:t>об</w:t>
      </w:r>
      <w:r w:rsidR="00DE104F">
        <w:rPr>
          <w:rFonts w:ascii="Times New Roman" w:hAnsi="Times New Roman" w:cs="Times New Roman"/>
          <w:sz w:val="30"/>
          <w:szCs w:val="30"/>
        </w:rPr>
        <w:t>уча</w:t>
      </w:r>
      <w:r w:rsidR="00002632">
        <w:rPr>
          <w:rFonts w:ascii="Times New Roman" w:hAnsi="Times New Roman" w:cs="Times New Roman"/>
          <w:sz w:val="30"/>
          <w:szCs w:val="30"/>
        </w:rPr>
        <w:t>ю</w:t>
      </w:r>
      <w:r w:rsidR="00DE104F">
        <w:rPr>
          <w:rFonts w:ascii="Times New Roman" w:hAnsi="Times New Roman" w:cs="Times New Roman"/>
          <w:sz w:val="30"/>
          <w:szCs w:val="30"/>
        </w:rPr>
        <w:t>щихся к занятиям инновационным, техническим творчеством</w:t>
      </w:r>
      <w:r w:rsidRPr="007C0243">
        <w:rPr>
          <w:rFonts w:ascii="Times New Roman" w:hAnsi="Times New Roman" w:cs="Times New Roman"/>
          <w:sz w:val="30"/>
          <w:szCs w:val="30"/>
        </w:rPr>
        <w:t xml:space="preserve"> </w:t>
      </w:r>
      <w:r w:rsidR="004E65C2">
        <w:rPr>
          <w:rFonts w:ascii="Times New Roman" w:hAnsi="Times New Roman" w:cs="Times New Roman"/>
          <w:sz w:val="30"/>
          <w:szCs w:val="30"/>
        </w:rPr>
        <w:t>8</w:t>
      </w:r>
      <w:r w:rsidRPr="007C02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октября 202</w:t>
      </w:r>
      <w:r w:rsidR="004E65C2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 на базе ГУО «</w:t>
      </w:r>
      <w:r w:rsidR="004E65C2">
        <w:rPr>
          <w:rFonts w:ascii="Times New Roman" w:hAnsi="Times New Roman" w:cs="Times New Roman"/>
          <w:sz w:val="30"/>
          <w:szCs w:val="30"/>
        </w:rPr>
        <w:t>Центр творчества детей и молодежи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r w:rsidR="004E65C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Светлогорска</w:t>
      </w:r>
      <w:r w:rsidR="004E65C2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="004E65C2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6940E9">
        <w:rPr>
          <w:rFonts w:ascii="Times New Roman" w:hAnsi="Times New Roman" w:cs="Times New Roman"/>
          <w:sz w:val="30"/>
          <w:szCs w:val="30"/>
        </w:rPr>
        <w:t>состоялся</w:t>
      </w:r>
      <w:r>
        <w:rPr>
          <w:rFonts w:ascii="Times New Roman" w:hAnsi="Times New Roman" w:cs="Times New Roman"/>
          <w:sz w:val="30"/>
          <w:szCs w:val="30"/>
        </w:rPr>
        <w:t xml:space="preserve"> районный эт</w:t>
      </w:r>
      <w:r w:rsidR="00905170">
        <w:rPr>
          <w:rFonts w:ascii="Times New Roman" w:hAnsi="Times New Roman" w:cs="Times New Roman"/>
          <w:sz w:val="30"/>
          <w:szCs w:val="30"/>
        </w:rPr>
        <w:t>ап республиканского конкурса ком</w:t>
      </w:r>
      <w:r>
        <w:rPr>
          <w:rFonts w:ascii="Times New Roman" w:hAnsi="Times New Roman" w:cs="Times New Roman"/>
          <w:sz w:val="30"/>
          <w:szCs w:val="30"/>
        </w:rPr>
        <w:t>пьютерных разработок патриотической направленности «ПАТРИОТ.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>
        <w:rPr>
          <w:rFonts w:ascii="Times New Roman" w:hAnsi="Times New Roman" w:cs="Times New Roman"/>
          <w:sz w:val="30"/>
          <w:szCs w:val="30"/>
        </w:rPr>
        <w:t>»</w:t>
      </w:r>
      <w:r w:rsidR="00905170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A651C0">
        <w:rPr>
          <w:rFonts w:ascii="Times New Roman" w:hAnsi="Times New Roman" w:cs="Times New Roman"/>
          <w:sz w:val="30"/>
          <w:szCs w:val="30"/>
        </w:rPr>
        <w:t>к</w:t>
      </w:r>
      <w:r w:rsidR="00905170">
        <w:rPr>
          <w:rFonts w:ascii="Times New Roman" w:hAnsi="Times New Roman" w:cs="Times New Roman"/>
          <w:sz w:val="30"/>
          <w:szCs w:val="30"/>
        </w:rPr>
        <w:t>онкурс)</w:t>
      </w:r>
      <w:r w:rsidR="00A651C0">
        <w:rPr>
          <w:rFonts w:ascii="Times New Roman" w:hAnsi="Times New Roman" w:cs="Times New Roman"/>
          <w:sz w:val="30"/>
          <w:szCs w:val="30"/>
        </w:rPr>
        <w:t>.</w:t>
      </w:r>
    </w:p>
    <w:p w:rsidR="005D153B" w:rsidRDefault="00DE104F" w:rsidP="00413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конкурс было представлено </w:t>
      </w:r>
      <w:r w:rsidRPr="005D153B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1</w:t>
      </w:r>
      <w:r w:rsidR="0013652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6</w:t>
      </w:r>
      <w:r w:rsidRPr="005D153B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D153B">
        <w:rPr>
          <w:rFonts w:ascii="Times New Roman" w:eastAsia="Times New Roman" w:hAnsi="Times New Roman" w:cs="Times New Roman"/>
          <w:sz w:val="30"/>
          <w:szCs w:val="30"/>
        </w:rPr>
        <w:t xml:space="preserve">работ из </w:t>
      </w:r>
      <w:r w:rsidR="0013652D">
        <w:rPr>
          <w:rFonts w:ascii="Times New Roman" w:eastAsia="Times New Roman" w:hAnsi="Times New Roman" w:cs="Times New Roman"/>
          <w:sz w:val="30"/>
          <w:szCs w:val="30"/>
        </w:rPr>
        <w:t>10</w:t>
      </w:r>
      <w:r w:rsidR="005D153B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 района: ГУО «Средняя школа №5 г. Светлогорска» (3 работы), </w:t>
      </w:r>
      <w:r w:rsidR="0013652D">
        <w:rPr>
          <w:rFonts w:ascii="Times New Roman" w:eastAsia="Times New Roman" w:hAnsi="Times New Roman" w:cs="Times New Roman"/>
          <w:sz w:val="30"/>
          <w:szCs w:val="30"/>
        </w:rPr>
        <w:t xml:space="preserve">ГУО «Гимназия </w:t>
      </w:r>
      <w:proofErr w:type="spellStart"/>
      <w:r w:rsidR="0013652D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Start"/>
      <w:r w:rsidR="0013652D">
        <w:rPr>
          <w:rFonts w:ascii="Times New Roman" w:eastAsia="Times New Roman" w:hAnsi="Times New Roman" w:cs="Times New Roman"/>
          <w:sz w:val="30"/>
          <w:szCs w:val="30"/>
        </w:rPr>
        <w:t>.С</w:t>
      </w:r>
      <w:proofErr w:type="gramEnd"/>
      <w:r w:rsidR="0013652D">
        <w:rPr>
          <w:rFonts w:ascii="Times New Roman" w:eastAsia="Times New Roman" w:hAnsi="Times New Roman" w:cs="Times New Roman"/>
          <w:sz w:val="30"/>
          <w:szCs w:val="30"/>
        </w:rPr>
        <w:t>ветлогорска</w:t>
      </w:r>
      <w:proofErr w:type="spellEnd"/>
      <w:r w:rsidR="0013652D">
        <w:rPr>
          <w:rFonts w:ascii="Times New Roman" w:eastAsia="Times New Roman" w:hAnsi="Times New Roman" w:cs="Times New Roman"/>
          <w:sz w:val="30"/>
          <w:szCs w:val="30"/>
        </w:rPr>
        <w:t xml:space="preserve">», </w:t>
      </w:r>
      <w:r w:rsidR="005D153B">
        <w:rPr>
          <w:rFonts w:ascii="Times New Roman" w:eastAsia="Times New Roman" w:hAnsi="Times New Roman" w:cs="Times New Roman"/>
          <w:sz w:val="30"/>
          <w:szCs w:val="30"/>
        </w:rPr>
        <w:t>ГУО «Средняя школа №10 г. Светлогорска имени С.Л. Красноперова» (2 работы), ГУО «Средняя школа №11 г. Светлогорска», ГУО «Средняя школа №12 г. Светлогорска имени И.Г. Котлярова» (3 работы), ГУО «</w:t>
      </w:r>
      <w:proofErr w:type="spellStart"/>
      <w:r w:rsidR="005D153B">
        <w:rPr>
          <w:rFonts w:ascii="Times New Roman" w:eastAsia="Times New Roman" w:hAnsi="Times New Roman" w:cs="Times New Roman"/>
          <w:sz w:val="30"/>
          <w:szCs w:val="30"/>
        </w:rPr>
        <w:t>Чирковичская</w:t>
      </w:r>
      <w:proofErr w:type="spellEnd"/>
      <w:r w:rsidR="005D153B">
        <w:rPr>
          <w:rFonts w:ascii="Times New Roman" w:eastAsia="Times New Roman" w:hAnsi="Times New Roman" w:cs="Times New Roman"/>
          <w:sz w:val="30"/>
          <w:szCs w:val="30"/>
        </w:rPr>
        <w:t xml:space="preserve"> средняя школа имени П.М. </w:t>
      </w:r>
      <w:proofErr w:type="spellStart"/>
      <w:r w:rsidR="005D153B">
        <w:rPr>
          <w:rFonts w:ascii="Times New Roman" w:eastAsia="Times New Roman" w:hAnsi="Times New Roman" w:cs="Times New Roman"/>
          <w:sz w:val="30"/>
          <w:szCs w:val="30"/>
        </w:rPr>
        <w:t>Стефановского</w:t>
      </w:r>
      <w:proofErr w:type="spellEnd"/>
      <w:r w:rsidR="005D153B">
        <w:rPr>
          <w:rFonts w:ascii="Times New Roman" w:eastAsia="Times New Roman" w:hAnsi="Times New Roman" w:cs="Times New Roman"/>
          <w:sz w:val="30"/>
          <w:szCs w:val="30"/>
        </w:rPr>
        <w:t>», ГУО «</w:t>
      </w:r>
      <w:proofErr w:type="spellStart"/>
      <w:r w:rsidR="005D153B">
        <w:rPr>
          <w:rFonts w:ascii="Times New Roman" w:eastAsia="Times New Roman" w:hAnsi="Times New Roman" w:cs="Times New Roman"/>
          <w:sz w:val="30"/>
          <w:szCs w:val="30"/>
        </w:rPr>
        <w:t>Якимослободская</w:t>
      </w:r>
      <w:proofErr w:type="spellEnd"/>
      <w:r w:rsidR="005D153B">
        <w:rPr>
          <w:rFonts w:ascii="Times New Roman" w:eastAsia="Times New Roman" w:hAnsi="Times New Roman" w:cs="Times New Roman"/>
          <w:sz w:val="30"/>
          <w:szCs w:val="30"/>
        </w:rPr>
        <w:t xml:space="preserve"> средняя школа», </w:t>
      </w:r>
      <w:r w:rsidR="00286CB1">
        <w:rPr>
          <w:rFonts w:ascii="Times New Roman" w:eastAsia="Times New Roman" w:hAnsi="Times New Roman" w:cs="Times New Roman"/>
          <w:sz w:val="30"/>
          <w:szCs w:val="30"/>
        </w:rPr>
        <w:t xml:space="preserve">ГУО «Дубровская средняя школа Светлогорского района», </w:t>
      </w:r>
      <w:r w:rsidR="0013652D">
        <w:rPr>
          <w:rFonts w:ascii="Times New Roman" w:eastAsia="Times New Roman" w:hAnsi="Times New Roman" w:cs="Times New Roman"/>
          <w:sz w:val="30"/>
          <w:szCs w:val="30"/>
        </w:rPr>
        <w:t>ГУО «</w:t>
      </w:r>
      <w:proofErr w:type="spellStart"/>
      <w:r w:rsidR="0013652D">
        <w:rPr>
          <w:rFonts w:ascii="Times New Roman" w:eastAsia="Times New Roman" w:hAnsi="Times New Roman" w:cs="Times New Roman"/>
          <w:sz w:val="30"/>
          <w:szCs w:val="30"/>
        </w:rPr>
        <w:t>Давыдовская</w:t>
      </w:r>
      <w:proofErr w:type="spellEnd"/>
      <w:r w:rsidR="0013652D">
        <w:rPr>
          <w:rFonts w:ascii="Times New Roman" w:eastAsia="Times New Roman" w:hAnsi="Times New Roman" w:cs="Times New Roman"/>
          <w:sz w:val="30"/>
          <w:szCs w:val="30"/>
        </w:rPr>
        <w:t xml:space="preserve"> средняя школа», </w:t>
      </w:r>
      <w:r w:rsidR="005D153B">
        <w:rPr>
          <w:rFonts w:ascii="Times New Roman" w:eastAsia="Times New Roman" w:hAnsi="Times New Roman" w:cs="Times New Roman"/>
          <w:sz w:val="30"/>
          <w:szCs w:val="30"/>
        </w:rPr>
        <w:t>ГУО «Центр творчества детей и молодежи г. С</w:t>
      </w:r>
      <w:r w:rsidR="000D2E30">
        <w:rPr>
          <w:rFonts w:ascii="Times New Roman" w:eastAsia="Times New Roman" w:hAnsi="Times New Roman" w:cs="Times New Roman"/>
          <w:sz w:val="30"/>
          <w:szCs w:val="30"/>
        </w:rPr>
        <w:t xml:space="preserve">ветлогорска «Юный </w:t>
      </w:r>
      <w:proofErr w:type="spellStart"/>
      <w:r w:rsidR="000D2E30">
        <w:rPr>
          <w:rFonts w:ascii="Times New Roman" w:eastAsia="Times New Roman" w:hAnsi="Times New Roman" w:cs="Times New Roman"/>
          <w:sz w:val="30"/>
          <w:szCs w:val="30"/>
        </w:rPr>
        <w:t>ЭкоТехник</w:t>
      </w:r>
      <w:proofErr w:type="spellEnd"/>
      <w:r w:rsidR="000D2E30">
        <w:rPr>
          <w:rFonts w:ascii="Times New Roman" w:eastAsia="Times New Roman" w:hAnsi="Times New Roman" w:cs="Times New Roman"/>
          <w:sz w:val="30"/>
          <w:szCs w:val="30"/>
        </w:rPr>
        <w:t>» (2 </w:t>
      </w:r>
      <w:r w:rsidR="005D153B">
        <w:rPr>
          <w:rFonts w:ascii="Times New Roman" w:eastAsia="Times New Roman" w:hAnsi="Times New Roman" w:cs="Times New Roman"/>
          <w:sz w:val="30"/>
          <w:szCs w:val="30"/>
        </w:rPr>
        <w:t>работы).</w:t>
      </w:r>
    </w:p>
    <w:p w:rsidR="00905170" w:rsidRPr="004135FA" w:rsidRDefault="00B366C2" w:rsidP="00413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подведении итогов жюри оценивало актуальность, значимость, практическую реализацию, оригинальность, защиту работы.</w:t>
      </w:r>
    </w:p>
    <w:p w:rsidR="007C0243" w:rsidRPr="00CF269A" w:rsidRDefault="006940E9" w:rsidP="007C0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выше</w:t>
      </w:r>
      <w:r w:rsidR="007C0243" w:rsidRPr="00CF269A">
        <w:rPr>
          <w:rFonts w:ascii="Times New Roman" w:hAnsi="Times New Roman" w:cs="Times New Roman"/>
          <w:sz w:val="30"/>
          <w:szCs w:val="30"/>
        </w:rPr>
        <w:t>изложенного</w:t>
      </w:r>
      <w:r w:rsidR="00B366C2">
        <w:rPr>
          <w:rFonts w:ascii="Times New Roman" w:hAnsi="Times New Roman" w:cs="Times New Roman"/>
          <w:sz w:val="30"/>
          <w:szCs w:val="30"/>
        </w:rPr>
        <w:t xml:space="preserve"> и решения жюри</w:t>
      </w:r>
    </w:p>
    <w:p w:rsidR="007C0243" w:rsidRPr="00CF269A" w:rsidRDefault="007C0243" w:rsidP="007C02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ПРИКАЗ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CF269A">
        <w:rPr>
          <w:rFonts w:ascii="Times New Roman" w:hAnsi="Times New Roman" w:cs="Times New Roman"/>
          <w:sz w:val="30"/>
          <w:szCs w:val="30"/>
        </w:rPr>
        <w:t xml:space="preserve">ВАЮ: </w:t>
      </w:r>
    </w:p>
    <w:p w:rsidR="00B366C2" w:rsidRDefault="007C0243" w:rsidP="00B36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 xml:space="preserve">1. </w:t>
      </w:r>
      <w:r w:rsidR="00B366C2">
        <w:rPr>
          <w:rFonts w:ascii="Times New Roman" w:hAnsi="Times New Roman" w:cs="Times New Roman"/>
          <w:sz w:val="30"/>
          <w:szCs w:val="30"/>
        </w:rPr>
        <w:t xml:space="preserve">Признать победителями районного этапа </w:t>
      </w:r>
      <w:r w:rsidR="00B366C2">
        <w:rPr>
          <w:rFonts w:ascii="Times New Roman" w:hAnsi="Times New Roman" w:cs="Times New Roman"/>
          <w:sz w:val="30"/>
          <w:szCs w:val="30"/>
          <w:lang w:val="be-BY"/>
        </w:rPr>
        <w:t>конкурса учащихся учреждений образования района согласно списку (</w:t>
      </w:r>
      <w:r w:rsidR="000D2E30">
        <w:rPr>
          <w:rFonts w:ascii="Times New Roman" w:hAnsi="Times New Roman" w:cs="Times New Roman"/>
          <w:sz w:val="30"/>
          <w:szCs w:val="30"/>
          <w:lang w:val="be-BY"/>
        </w:rPr>
        <w:t>приложение 1</w:t>
      </w:r>
      <w:r w:rsidR="00B366C2">
        <w:rPr>
          <w:rFonts w:ascii="Times New Roman" w:hAnsi="Times New Roman" w:cs="Times New Roman"/>
          <w:sz w:val="30"/>
          <w:szCs w:val="30"/>
          <w:lang w:val="be-BY"/>
        </w:rPr>
        <w:t>).</w:t>
      </w:r>
    </w:p>
    <w:p w:rsidR="00A651C0" w:rsidRDefault="007C0243" w:rsidP="00A651C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 xml:space="preserve">2. </w:t>
      </w:r>
      <w:r w:rsidR="00A651C0" w:rsidRPr="006068F2">
        <w:rPr>
          <w:rFonts w:ascii="Times New Roman" w:hAnsi="Times New Roman"/>
          <w:sz w:val="30"/>
          <w:szCs w:val="30"/>
        </w:rPr>
        <w:t xml:space="preserve">Руководителям </w:t>
      </w:r>
      <w:r w:rsidR="009111A0">
        <w:rPr>
          <w:rFonts w:ascii="Times New Roman" w:eastAsia="Times New Roman" w:hAnsi="Times New Roman" w:cs="Times New Roman"/>
          <w:sz w:val="30"/>
          <w:szCs w:val="30"/>
        </w:rPr>
        <w:t>учреждений образования</w:t>
      </w:r>
      <w:r w:rsidR="00A651C0" w:rsidRPr="006068F2">
        <w:rPr>
          <w:rFonts w:ascii="Times New Roman" w:hAnsi="Times New Roman"/>
          <w:sz w:val="30"/>
          <w:szCs w:val="30"/>
        </w:rPr>
        <w:t xml:space="preserve"> предусмотреть меры материального поощрения </w:t>
      </w:r>
      <w:r w:rsidR="00A651C0">
        <w:rPr>
          <w:rFonts w:ascii="Times New Roman" w:hAnsi="Times New Roman"/>
          <w:sz w:val="30"/>
          <w:szCs w:val="30"/>
        </w:rPr>
        <w:t>педагогов</w:t>
      </w:r>
      <w:r w:rsidR="009111A0">
        <w:rPr>
          <w:rFonts w:ascii="Times New Roman" w:hAnsi="Times New Roman"/>
          <w:sz w:val="30"/>
          <w:szCs w:val="30"/>
        </w:rPr>
        <w:t xml:space="preserve">, подготовивших </w:t>
      </w:r>
      <w:r w:rsidR="009111A0">
        <w:rPr>
          <w:rFonts w:ascii="Times New Roman" w:eastAsia="Times New Roman" w:hAnsi="Times New Roman" w:cs="Times New Roman"/>
          <w:sz w:val="30"/>
          <w:szCs w:val="30"/>
        </w:rPr>
        <w:t>победителей районного этапа</w:t>
      </w:r>
      <w:r w:rsidR="009111A0" w:rsidRPr="006068F2">
        <w:rPr>
          <w:rFonts w:ascii="Times New Roman" w:hAnsi="Times New Roman"/>
          <w:sz w:val="30"/>
          <w:szCs w:val="30"/>
        </w:rPr>
        <w:t xml:space="preserve"> конкурса</w:t>
      </w:r>
      <w:r w:rsidR="009111A0">
        <w:rPr>
          <w:rFonts w:ascii="Times New Roman" w:hAnsi="Times New Roman"/>
          <w:sz w:val="30"/>
          <w:szCs w:val="30"/>
        </w:rPr>
        <w:t>.</w:t>
      </w:r>
    </w:p>
    <w:p w:rsidR="005B5DDA" w:rsidRPr="006068F2" w:rsidRDefault="005B5DDA" w:rsidP="00A651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3. Директору ГУО «</w:t>
      </w:r>
      <w:r w:rsidR="004E65C2">
        <w:rPr>
          <w:rFonts w:ascii="Times New Roman" w:hAnsi="Times New Roman"/>
          <w:sz w:val="30"/>
          <w:szCs w:val="30"/>
        </w:rPr>
        <w:t>Центр творчества детей и молодежи</w:t>
      </w:r>
      <w:r>
        <w:rPr>
          <w:rFonts w:ascii="Times New Roman" w:hAnsi="Times New Roman"/>
          <w:sz w:val="30"/>
          <w:szCs w:val="30"/>
        </w:rPr>
        <w:t xml:space="preserve"> г.</w:t>
      </w:r>
      <w:r w:rsidR="004E65C2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Светлогорска</w:t>
      </w:r>
      <w:r w:rsidR="004E65C2">
        <w:rPr>
          <w:rFonts w:ascii="Times New Roman" w:hAnsi="Times New Roman"/>
          <w:sz w:val="30"/>
          <w:szCs w:val="30"/>
        </w:rPr>
        <w:t xml:space="preserve"> «Юный </w:t>
      </w:r>
      <w:proofErr w:type="spellStart"/>
      <w:r w:rsidR="004E65C2">
        <w:rPr>
          <w:rFonts w:ascii="Times New Roman" w:hAnsi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/>
          <w:sz w:val="30"/>
          <w:szCs w:val="30"/>
        </w:rPr>
        <w:t xml:space="preserve">» </w:t>
      </w:r>
      <w:r w:rsidR="004E65C2">
        <w:rPr>
          <w:rFonts w:ascii="Times New Roman" w:hAnsi="Times New Roman"/>
          <w:sz w:val="30"/>
          <w:szCs w:val="30"/>
        </w:rPr>
        <w:t>Берёзе Е.В.</w:t>
      </w:r>
      <w:r>
        <w:rPr>
          <w:rFonts w:ascii="Times New Roman" w:hAnsi="Times New Roman"/>
          <w:sz w:val="30"/>
          <w:szCs w:val="30"/>
        </w:rPr>
        <w:t xml:space="preserve"> обеспечить методическое сопровождение лучших работ (1-</w:t>
      </w:r>
      <w:r w:rsidR="00613708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 xml:space="preserve"> места) на областной этап.</w:t>
      </w:r>
    </w:p>
    <w:p w:rsidR="007C0243" w:rsidRPr="00CF269A" w:rsidRDefault="005B5DDA" w:rsidP="007C0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C0243" w:rsidRPr="00CF269A">
        <w:rPr>
          <w:rFonts w:ascii="Times New Roman" w:hAnsi="Times New Roman" w:cs="Times New Roman"/>
          <w:sz w:val="30"/>
          <w:szCs w:val="30"/>
        </w:rPr>
        <w:t xml:space="preserve">. Контроль за исполнением данного приказа возложить на заместителя начальника отдела образования </w:t>
      </w:r>
      <w:proofErr w:type="spellStart"/>
      <w:r w:rsidR="00002632">
        <w:rPr>
          <w:rFonts w:ascii="Times New Roman" w:hAnsi="Times New Roman" w:cs="Times New Roman"/>
          <w:sz w:val="30"/>
          <w:szCs w:val="30"/>
        </w:rPr>
        <w:t>Топчевскую</w:t>
      </w:r>
      <w:proofErr w:type="spellEnd"/>
      <w:r w:rsidR="00002632">
        <w:rPr>
          <w:rFonts w:ascii="Times New Roman" w:hAnsi="Times New Roman" w:cs="Times New Roman"/>
          <w:sz w:val="30"/>
          <w:szCs w:val="30"/>
        </w:rPr>
        <w:t xml:space="preserve"> Н.Н</w:t>
      </w:r>
      <w:r w:rsidR="007C0243" w:rsidRPr="00CF269A">
        <w:rPr>
          <w:rFonts w:ascii="Times New Roman" w:hAnsi="Times New Roman" w:cs="Times New Roman"/>
          <w:sz w:val="30"/>
          <w:szCs w:val="30"/>
        </w:rPr>
        <w:t>.</w:t>
      </w:r>
    </w:p>
    <w:p w:rsidR="007C0243" w:rsidRPr="00CF269A" w:rsidRDefault="007C0243" w:rsidP="007C02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C0243" w:rsidRDefault="007C0243" w:rsidP="007C02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 w:rsidR="0084285D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84285D">
        <w:rPr>
          <w:rFonts w:ascii="Times New Roman" w:hAnsi="Times New Roman" w:cs="Times New Roman"/>
          <w:sz w:val="30"/>
          <w:szCs w:val="30"/>
        </w:rPr>
        <w:tab/>
      </w:r>
      <w:r w:rsidR="0084285D">
        <w:rPr>
          <w:rFonts w:ascii="Times New Roman" w:hAnsi="Times New Roman" w:cs="Times New Roman"/>
          <w:sz w:val="30"/>
          <w:szCs w:val="30"/>
        </w:rPr>
        <w:tab/>
      </w:r>
      <w:r w:rsidR="0084285D">
        <w:rPr>
          <w:rFonts w:ascii="Times New Roman" w:hAnsi="Times New Roman" w:cs="Times New Roman"/>
          <w:sz w:val="30"/>
          <w:szCs w:val="30"/>
        </w:rPr>
        <w:tab/>
      </w:r>
      <w:r w:rsidR="0084285D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84285D">
        <w:rPr>
          <w:rFonts w:ascii="Times New Roman" w:hAnsi="Times New Roman" w:cs="Times New Roman"/>
          <w:sz w:val="30"/>
          <w:szCs w:val="30"/>
        </w:rPr>
        <w:t>Ж.В.</w:t>
      </w:r>
      <w:r w:rsidRPr="00CF269A">
        <w:rPr>
          <w:rFonts w:ascii="Times New Roman" w:hAnsi="Times New Roman" w:cs="Times New Roman"/>
          <w:sz w:val="30"/>
          <w:szCs w:val="30"/>
        </w:rPr>
        <w:t>Черк</w:t>
      </w:r>
      <w:r>
        <w:rPr>
          <w:rFonts w:ascii="Times New Roman" w:hAnsi="Times New Roman" w:cs="Times New Roman"/>
          <w:sz w:val="30"/>
          <w:szCs w:val="30"/>
        </w:rPr>
        <w:t>ас</w:t>
      </w:r>
      <w:proofErr w:type="spellEnd"/>
    </w:p>
    <w:p w:rsidR="007C0243" w:rsidRDefault="007C0243" w:rsidP="007C02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C0243" w:rsidRDefault="007C0243" w:rsidP="007C02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>Заместитель начальника отдела</w:t>
      </w:r>
    </w:p>
    <w:p w:rsidR="007C0243" w:rsidRDefault="0084285D" w:rsidP="007C02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proofErr w:type="spellStart"/>
      <w:r w:rsidR="00002632">
        <w:rPr>
          <w:rFonts w:ascii="Times New Roman" w:hAnsi="Times New Roman" w:cs="Times New Roman"/>
          <w:sz w:val="30"/>
          <w:szCs w:val="30"/>
        </w:rPr>
        <w:t>Н.Н.Топчевская</w:t>
      </w:r>
      <w:proofErr w:type="spellEnd"/>
    </w:p>
    <w:p w:rsidR="007C0243" w:rsidRPr="003C543E" w:rsidRDefault="007C0243" w:rsidP="007C02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C0243" w:rsidRPr="00EF4DB4" w:rsidRDefault="007C0243" w:rsidP="007C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DB4">
        <w:rPr>
          <w:rFonts w:ascii="Times New Roman" w:hAnsi="Times New Roman" w:cs="Times New Roman"/>
          <w:sz w:val="18"/>
          <w:szCs w:val="18"/>
        </w:rPr>
        <w:t>Разослано: дело, РУМК, учреждения образования</w:t>
      </w:r>
    </w:p>
    <w:p w:rsidR="00311555" w:rsidRDefault="004E65C2" w:rsidP="004E65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Берёза 70243</w:t>
      </w:r>
      <w:r w:rsidR="00311555">
        <w:rPr>
          <w:rFonts w:ascii="Times New Roman" w:hAnsi="Times New Roman" w:cs="Times New Roman"/>
          <w:sz w:val="18"/>
          <w:szCs w:val="18"/>
        </w:rPr>
        <w:br w:type="page"/>
      </w:r>
    </w:p>
    <w:p w:rsidR="00311555" w:rsidRPr="00311555" w:rsidRDefault="00311555" w:rsidP="00311555">
      <w:pPr>
        <w:spacing w:after="0" w:line="240" w:lineRule="auto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311555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1</w:t>
      </w:r>
    </w:p>
    <w:p w:rsidR="00311555" w:rsidRPr="00311555" w:rsidRDefault="00311555" w:rsidP="00311555">
      <w:pPr>
        <w:spacing w:after="0" w:line="240" w:lineRule="auto"/>
        <w:ind w:left="6237"/>
        <w:rPr>
          <w:rFonts w:ascii="Times New Roman" w:eastAsia="Calibri" w:hAnsi="Times New Roman" w:cs="Times New Roman"/>
          <w:sz w:val="30"/>
          <w:szCs w:val="30"/>
        </w:rPr>
      </w:pPr>
      <w:r w:rsidRPr="00311555">
        <w:rPr>
          <w:rFonts w:ascii="Times New Roman" w:eastAsia="Calibri" w:hAnsi="Times New Roman" w:cs="Times New Roman"/>
          <w:sz w:val="30"/>
          <w:szCs w:val="30"/>
        </w:rPr>
        <w:t xml:space="preserve">к приказу начальника </w:t>
      </w:r>
    </w:p>
    <w:p w:rsidR="00311555" w:rsidRDefault="00311555" w:rsidP="00311555">
      <w:pPr>
        <w:spacing w:after="0" w:line="240" w:lineRule="auto"/>
        <w:ind w:left="5664" w:firstLine="573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11555">
        <w:rPr>
          <w:rFonts w:ascii="Times New Roman" w:eastAsia="Calibri" w:hAnsi="Times New Roman" w:cs="Times New Roman"/>
          <w:sz w:val="30"/>
          <w:szCs w:val="30"/>
        </w:rPr>
        <w:t>отдела образования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473BB9" w:rsidRPr="00C128A6" w:rsidRDefault="00473BB9" w:rsidP="00C128A6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t>от</w:t>
      </w:r>
      <w:r w:rsidR="00C128A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128A6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15.10.2025 № 860</w:t>
      </w:r>
    </w:p>
    <w:p w:rsidR="00311555" w:rsidRDefault="00311555" w:rsidP="00473BB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</w:p>
    <w:p w:rsidR="00311555" w:rsidRDefault="00311555" w:rsidP="0031155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1155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Список победителей </w:t>
      </w:r>
    </w:p>
    <w:p w:rsidR="00311555" w:rsidRDefault="00311555" w:rsidP="003115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31155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районного этапа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Pr="00311555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республиканского конкурса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</w:p>
    <w:p w:rsidR="00311555" w:rsidRPr="00311555" w:rsidRDefault="00311555" w:rsidP="0031155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11555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компьютерных разработок патриотической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Pr="00311555">
        <w:rPr>
          <w:rFonts w:ascii="Times New Roman" w:hAnsi="Times New Roman" w:cs="Times New Roman"/>
          <w:color w:val="000000" w:themeColor="text1"/>
          <w:sz w:val="30"/>
          <w:szCs w:val="30"/>
        </w:rPr>
        <w:t>направленности «ПАТРИОТ.</w:t>
      </w:r>
      <w:r w:rsidRPr="00311555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by</w:t>
      </w:r>
      <w:r w:rsidRPr="00311555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710"/>
        <w:gridCol w:w="3543"/>
        <w:gridCol w:w="4553"/>
        <w:gridCol w:w="976"/>
      </w:tblGrid>
      <w:tr w:rsidR="00311555" w:rsidRPr="001438CB" w:rsidTr="00BA56C0">
        <w:tc>
          <w:tcPr>
            <w:tcW w:w="710" w:type="dxa"/>
          </w:tcPr>
          <w:p w:rsidR="00311555" w:rsidRPr="001438CB" w:rsidRDefault="00311555" w:rsidP="00311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:rsidR="00311555" w:rsidRPr="001438CB" w:rsidRDefault="00311555" w:rsidP="00311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Учреждение образования</w:t>
            </w:r>
          </w:p>
        </w:tc>
        <w:tc>
          <w:tcPr>
            <w:tcW w:w="4553" w:type="dxa"/>
          </w:tcPr>
          <w:p w:rsidR="00311555" w:rsidRPr="001438CB" w:rsidRDefault="00311555" w:rsidP="00311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Ф.И. учащегося </w:t>
            </w:r>
          </w:p>
          <w:p w:rsidR="00311555" w:rsidRPr="001438CB" w:rsidRDefault="00311555" w:rsidP="00311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(Ф.И.О. руководителя работы</w:t>
            </w:r>
          </w:p>
        </w:tc>
        <w:tc>
          <w:tcPr>
            <w:tcW w:w="976" w:type="dxa"/>
          </w:tcPr>
          <w:p w:rsidR="00311555" w:rsidRPr="001438CB" w:rsidRDefault="00311555" w:rsidP="00311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Место</w:t>
            </w:r>
          </w:p>
        </w:tc>
      </w:tr>
      <w:tr w:rsidR="00311555" w:rsidRPr="001438CB" w:rsidTr="00286CB1">
        <w:tc>
          <w:tcPr>
            <w:tcW w:w="9782" w:type="dxa"/>
            <w:gridSpan w:val="4"/>
          </w:tcPr>
          <w:p w:rsidR="00311555" w:rsidRPr="00BA56C0" w:rsidRDefault="00311555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Номинация «</w:t>
            </w:r>
            <w:r w:rsidR="00286CB1"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Страна, которой краше нет!</w:t>
            </w:r>
            <w:r w:rsidR="00002632"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(12-15 лет)</w:t>
            </w:r>
          </w:p>
        </w:tc>
      </w:tr>
      <w:tr w:rsidR="00311555" w:rsidRPr="001438CB" w:rsidTr="00BA56C0">
        <w:tc>
          <w:tcPr>
            <w:tcW w:w="710" w:type="dxa"/>
          </w:tcPr>
          <w:p w:rsidR="00311555" w:rsidRPr="001438CB" w:rsidRDefault="00311555" w:rsidP="00311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11555" w:rsidRPr="001438CB" w:rsidRDefault="00286CB1" w:rsidP="0000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ГУО «Центр творчества детей и молодежи г. Светлогорска «Юный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ЭкоТехник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53" w:type="dxa"/>
          </w:tcPr>
          <w:p w:rsidR="00002632" w:rsidRDefault="00286CB1" w:rsidP="0028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 Прохор</w:t>
            </w:r>
          </w:p>
          <w:p w:rsidR="00286CB1" w:rsidRPr="001438CB" w:rsidRDefault="00286CB1" w:rsidP="0028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А.И.)</w:t>
            </w:r>
          </w:p>
        </w:tc>
        <w:tc>
          <w:tcPr>
            <w:tcW w:w="976" w:type="dxa"/>
          </w:tcPr>
          <w:p w:rsidR="00311555" w:rsidRPr="001438CB" w:rsidRDefault="00286CB1" w:rsidP="00311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86CB1" w:rsidRPr="001438CB" w:rsidTr="00BA56C0">
        <w:tc>
          <w:tcPr>
            <w:tcW w:w="710" w:type="dxa"/>
          </w:tcPr>
          <w:p w:rsidR="00286CB1" w:rsidRPr="001438CB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286CB1" w:rsidRPr="001438CB" w:rsidRDefault="00286CB1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ГУО «Центр творчества детей и молодежи г. Светлогорска «Юный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ЭкоТехник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53" w:type="dxa"/>
          </w:tcPr>
          <w:p w:rsidR="00286CB1" w:rsidRPr="001438CB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6C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Лещик Тимур, </w:t>
            </w:r>
            <w:proofErr w:type="spellStart"/>
            <w:r w:rsidRPr="00BA56C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Булавинова</w:t>
            </w:r>
            <w:proofErr w:type="spellEnd"/>
            <w:r w:rsidRPr="00BA56C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Стефания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(педагоги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Шенец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А.И,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Бурко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В.И.)</w:t>
            </w:r>
          </w:p>
        </w:tc>
        <w:tc>
          <w:tcPr>
            <w:tcW w:w="976" w:type="dxa"/>
          </w:tcPr>
          <w:p w:rsidR="00286CB1" w:rsidRPr="001438CB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86CB1" w:rsidRPr="001438CB" w:rsidTr="00BA56C0">
        <w:tc>
          <w:tcPr>
            <w:tcW w:w="710" w:type="dxa"/>
          </w:tcPr>
          <w:p w:rsidR="00286CB1" w:rsidRPr="001438CB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286CB1" w:rsidRDefault="00286CB1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ГУО «Дубровская средняя школа Светлогорского района»</w:t>
            </w:r>
          </w:p>
        </w:tc>
        <w:tc>
          <w:tcPr>
            <w:tcW w:w="4553" w:type="dxa"/>
          </w:tcPr>
          <w:p w:rsidR="00286CB1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Дикун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Валерия</w:t>
            </w:r>
          </w:p>
          <w:p w:rsidR="00286CB1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В.С.)</w:t>
            </w:r>
          </w:p>
        </w:tc>
        <w:tc>
          <w:tcPr>
            <w:tcW w:w="976" w:type="dxa"/>
          </w:tcPr>
          <w:p w:rsidR="00286CB1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86CB1" w:rsidRPr="001438CB" w:rsidTr="00BA56C0">
        <w:tc>
          <w:tcPr>
            <w:tcW w:w="710" w:type="dxa"/>
          </w:tcPr>
          <w:p w:rsidR="00286CB1" w:rsidRPr="001438CB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286CB1" w:rsidRPr="001438CB" w:rsidRDefault="00286CB1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ГУО «Средняя школа 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Светлогорска»</w:t>
            </w:r>
          </w:p>
        </w:tc>
        <w:tc>
          <w:tcPr>
            <w:tcW w:w="4553" w:type="dxa"/>
          </w:tcPr>
          <w:p w:rsidR="00286CB1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Богдан Татьяна</w:t>
            </w:r>
          </w:p>
          <w:p w:rsidR="00286CB1" w:rsidRPr="001438CB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Горовиц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</w:tc>
        <w:tc>
          <w:tcPr>
            <w:tcW w:w="976" w:type="dxa"/>
          </w:tcPr>
          <w:p w:rsidR="00286CB1" w:rsidRPr="001438CB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86CB1" w:rsidRPr="001438CB" w:rsidTr="00BA56C0">
        <w:tc>
          <w:tcPr>
            <w:tcW w:w="710" w:type="dxa"/>
          </w:tcPr>
          <w:p w:rsidR="00286CB1" w:rsidRPr="001438CB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286CB1" w:rsidRPr="001438CB" w:rsidRDefault="00286CB1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ГУО «Средняя школа 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Светлогорска»</w:t>
            </w:r>
          </w:p>
        </w:tc>
        <w:tc>
          <w:tcPr>
            <w:tcW w:w="4553" w:type="dxa"/>
          </w:tcPr>
          <w:p w:rsidR="00286CB1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Логинов Иван</w:t>
            </w:r>
          </w:p>
          <w:p w:rsidR="00286CB1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Горовиц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</w:tc>
        <w:tc>
          <w:tcPr>
            <w:tcW w:w="976" w:type="dxa"/>
          </w:tcPr>
          <w:p w:rsidR="00286CB1" w:rsidRDefault="00286CB1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A56C0" w:rsidRPr="001438CB" w:rsidTr="00BA56C0">
        <w:tc>
          <w:tcPr>
            <w:tcW w:w="710" w:type="dxa"/>
          </w:tcPr>
          <w:p w:rsidR="00BA56C0" w:rsidRPr="001438CB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BA56C0" w:rsidRPr="001438CB" w:rsidRDefault="00BA56C0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ГУО «Средняя школа №12 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Светлогорска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имени И.Г. Котлярова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53" w:type="dxa"/>
          </w:tcPr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Короткевич Арина </w:t>
            </w:r>
          </w:p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(педагог </w:t>
            </w:r>
            <w:proofErr w:type="spellStart"/>
            <w:r w:rsidRPr="00BA56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Толстенкова</w:t>
            </w:r>
            <w:proofErr w:type="spellEnd"/>
            <w:r w:rsidRPr="00BA56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Е.А.)</w:t>
            </w:r>
          </w:p>
        </w:tc>
        <w:tc>
          <w:tcPr>
            <w:tcW w:w="976" w:type="dxa"/>
          </w:tcPr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A56C0" w:rsidRPr="001438CB" w:rsidTr="00BA56C0">
        <w:tc>
          <w:tcPr>
            <w:tcW w:w="710" w:type="dxa"/>
          </w:tcPr>
          <w:p w:rsidR="00BA56C0" w:rsidRPr="001438CB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BA56C0" w:rsidRPr="001438CB" w:rsidRDefault="00BA56C0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ГУО «Средняя школа №12 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Светлогорска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имени И.Г. Котлярова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53" w:type="dxa"/>
          </w:tcPr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Быкова Полина</w:t>
            </w:r>
          </w:p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(педагог </w:t>
            </w:r>
            <w:proofErr w:type="spellStart"/>
            <w:r w:rsidRPr="00BA56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Толстенкова</w:t>
            </w:r>
            <w:proofErr w:type="spellEnd"/>
            <w:r w:rsidRPr="00BA56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Е.А.)</w:t>
            </w:r>
          </w:p>
        </w:tc>
        <w:tc>
          <w:tcPr>
            <w:tcW w:w="976" w:type="dxa"/>
          </w:tcPr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A56C0" w:rsidRPr="001438CB" w:rsidTr="00BA56C0">
        <w:tc>
          <w:tcPr>
            <w:tcW w:w="710" w:type="dxa"/>
          </w:tcPr>
          <w:p w:rsidR="00BA56C0" w:rsidRPr="001438CB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BA56C0" w:rsidRPr="001438CB" w:rsidRDefault="00BA56C0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ГУО «Средняя школа №10 г. Светлогорска имени С.Л. Красноперова»</w:t>
            </w:r>
          </w:p>
        </w:tc>
        <w:tc>
          <w:tcPr>
            <w:tcW w:w="4553" w:type="dxa"/>
          </w:tcPr>
          <w:p w:rsidR="00BA56C0" w:rsidRDefault="00213A5A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Коче</w:t>
            </w:r>
            <w:r w:rsidR="00BA56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рова Варвара </w:t>
            </w:r>
          </w:p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(педагог Юрченко И.И.)</w:t>
            </w:r>
          </w:p>
        </w:tc>
        <w:tc>
          <w:tcPr>
            <w:tcW w:w="976" w:type="dxa"/>
          </w:tcPr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86CB1" w:rsidRPr="001438CB" w:rsidTr="00286CB1">
        <w:tc>
          <w:tcPr>
            <w:tcW w:w="9782" w:type="dxa"/>
            <w:gridSpan w:val="4"/>
          </w:tcPr>
          <w:p w:rsidR="00286CB1" w:rsidRPr="00BA56C0" w:rsidRDefault="00286CB1" w:rsidP="008B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Номинация «</w:t>
            </w:r>
            <w:r w:rsidR="00BA56C0"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Времен связующая нить»</w:t>
            </w:r>
            <w:r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(1</w:t>
            </w:r>
            <w:r w:rsidR="00BA56C0"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BA56C0"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B0F1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лет</w:t>
            </w:r>
            <w:r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286CB1" w:rsidRPr="001438CB" w:rsidTr="00BA56C0">
        <w:tc>
          <w:tcPr>
            <w:tcW w:w="710" w:type="dxa"/>
          </w:tcPr>
          <w:p w:rsidR="00286CB1" w:rsidRPr="001438CB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286CB1" w:rsidRPr="001438CB" w:rsidRDefault="00BA56C0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ГУО «Средняя школа 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г.Светлогорска</w:t>
            </w:r>
            <w:proofErr w:type="spellEnd"/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53" w:type="dxa"/>
          </w:tcPr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Зубок Денис</w:t>
            </w:r>
          </w:p>
          <w:p w:rsidR="00286CB1" w:rsidRPr="001438CB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(педагог Туманова А.О.)</w:t>
            </w:r>
          </w:p>
        </w:tc>
        <w:tc>
          <w:tcPr>
            <w:tcW w:w="976" w:type="dxa"/>
          </w:tcPr>
          <w:p w:rsidR="00286CB1" w:rsidRPr="001438CB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A56C0" w:rsidRPr="001438CB" w:rsidTr="00BA56C0">
        <w:tc>
          <w:tcPr>
            <w:tcW w:w="710" w:type="dxa"/>
          </w:tcPr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BA56C0" w:rsidRPr="001438CB" w:rsidRDefault="00BA56C0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ГУО «Средняя школа №10 г. Светлогорска имени С.Л. Красноперова»</w:t>
            </w:r>
          </w:p>
        </w:tc>
        <w:tc>
          <w:tcPr>
            <w:tcW w:w="4553" w:type="dxa"/>
          </w:tcPr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Трифонов Ярослав </w:t>
            </w:r>
          </w:p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(педагог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Асадчая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Е.А.)</w:t>
            </w:r>
          </w:p>
        </w:tc>
        <w:tc>
          <w:tcPr>
            <w:tcW w:w="976" w:type="dxa"/>
          </w:tcPr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86CB1" w:rsidRPr="001438CB" w:rsidTr="00BA56C0">
        <w:tc>
          <w:tcPr>
            <w:tcW w:w="710" w:type="dxa"/>
          </w:tcPr>
          <w:p w:rsidR="00286CB1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286CB1" w:rsidRPr="001438CB" w:rsidRDefault="00BA56C0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ГУО «Средняя школа 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Светлогорска»</w:t>
            </w:r>
          </w:p>
        </w:tc>
        <w:tc>
          <w:tcPr>
            <w:tcW w:w="4553" w:type="dxa"/>
          </w:tcPr>
          <w:p w:rsidR="00286CB1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Дудко Екатерина</w:t>
            </w:r>
          </w:p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Горовиц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</w:tc>
        <w:tc>
          <w:tcPr>
            <w:tcW w:w="976" w:type="dxa"/>
          </w:tcPr>
          <w:p w:rsidR="00286CB1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86CB1" w:rsidRPr="001438CB" w:rsidTr="00BA56C0">
        <w:tc>
          <w:tcPr>
            <w:tcW w:w="710" w:type="dxa"/>
          </w:tcPr>
          <w:p w:rsidR="00286CB1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286CB1" w:rsidRPr="001438CB" w:rsidRDefault="00BA56C0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Чирковичская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средняя школа имени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П.М. 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Стефановского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53" w:type="dxa"/>
          </w:tcPr>
          <w:p w:rsidR="00286CB1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Селецкая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Маргарита</w:t>
            </w:r>
          </w:p>
          <w:p w:rsidR="00BA56C0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(педагог </w:t>
            </w:r>
            <w:r w:rsidRPr="00BA56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Бондарева А.А.)</w:t>
            </w:r>
          </w:p>
        </w:tc>
        <w:tc>
          <w:tcPr>
            <w:tcW w:w="976" w:type="dxa"/>
          </w:tcPr>
          <w:p w:rsidR="00286CB1" w:rsidRDefault="00BA56C0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86CB1" w:rsidRPr="001438CB" w:rsidTr="00286CB1">
        <w:tc>
          <w:tcPr>
            <w:tcW w:w="9782" w:type="dxa"/>
            <w:gridSpan w:val="4"/>
          </w:tcPr>
          <w:p w:rsidR="00286CB1" w:rsidRDefault="008B0F12" w:rsidP="00126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Номинация «Времен связующая нить» 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16-2</w:t>
            </w:r>
            <w:r w:rsidR="0012637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  <w:r w:rsidRPr="00BA56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286CB1" w:rsidRPr="001438CB" w:rsidTr="00BA56C0">
        <w:tc>
          <w:tcPr>
            <w:tcW w:w="710" w:type="dxa"/>
          </w:tcPr>
          <w:p w:rsidR="00286CB1" w:rsidRDefault="008B0F12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286CB1" w:rsidRPr="001438CB" w:rsidRDefault="008B0F12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ГУО «Средняя школа №12 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Светлогорска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имени И.Г. Котлярова</w:t>
            </w:r>
            <w:r w:rsidRPr="001438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553" w:type="dxa"/>
          </w:tcPr>
          <w:p w:rsidR="008B0F12" w:rsidRDefault="008B0F12" w:rsidP="008B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Снежко Марина</w:t>
            </w:r>
          </w:p>
          <w:p w:rsidR="00286CB1" w:rsidRDefault="008B0F12" w:rsidP="008B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(педагог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Толстенкова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Е.А.)</w:t>
            </w:r>
          </w:p>
        </w:tc>
        <w:tc>
          <w:tcPr>
            <w:tcW w:w="976" w:type="dxa"/>
          </w:tcPr>
          <w:p w:rsidR="00286CB1" w:rsidRDefault="008B0F12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652D" w:rsidRPr="001438CB" w:rsidTr="00C91F87">
        <w:tc>
          <w:tcPr>
            <w:tcW w:w="9782" w:type="dxa"/>
            <w:gridSpan w:val="4"/>
          </w:tcPr>
          <w:p w:rsidR="0013652D" w:rsidRPr="0013652D" w:rsidRDefault="0013652D" w:rsidP="00136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365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Номинация «Дорогами памяти»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(14-21 год)</w:t>
            </w:r>
          </w:p>
        </w:tc>
      </w:tr>
      <w:tr w:rsidR="0013652D" w:rsidRPr="001438CB" w:rsidTr="00BA56C0">
        <w:tc>
          <w:tcPr>
            <w:tcW w:w="710" w:type="dxa"/>
          </w:tcPr>
          <w:p w:rsidR="0013652D" w:rsidRDefault="0013652D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13652D" w:rsidRPr="001438CB" w:rsidRDefault="0013652D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ГУО «Гимназия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ветлогорска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4553" w:type="dxa"/>
          </w:tcPr>
          <w:p w:rsidR="0013652D" w:rsidRDefault="0013652D" w:rsidP="008B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Прохоренко Максим</w:t>
            </w:r>
          </w:p>
          <w:p w:rsidR="0013652D" w:rsidRDefault="0013652D" w:rsidP="008B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(педагог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Карпенкова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Е.А.)</w:t>
            </w:r>
          </w:p>
        </w:tc>
        <w:tc>
          <w:tcPr>
            <w:tcW w:w="976" w:type="dxa"/>
          </w:tcPr>
          <w:p w:rsidR="0013652D" w:rsidRDefault="0013652D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3652D" w:rsidRPr="001438CB" w:rsidTr="0013652D">
        <w:trPr>
          <w:trHeight w:val="1004"/>
        </w:trPr>
        <w:tc>
          <w:tcPr>
            <w:tcW w:w="710" w:type="dxa"/>
          </w:tcPr>
          <w:p w:rsidR="0013652D" w:rsidRDefault="0013652D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13652D" w:rsidRPr="001438CB" w:rsidRDefault="0013652D" w:rsidP="00286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Давыдовская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средняя школа»</w:t>
            </w:r>
          </w:p>
        </w:tc>
        <w:tc>
          <w:tcPr>
            <w:tcW w:w="4553" w:type="dxa"/>
          </w:tcPr>
          <w:p w:rsidR="0013652D" w:rsidRDefault="0013652D" w:rsidP="00136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Астапенко Ольга,</w:t>
            </w:r>
          </w:p>
          <w:p w:rsidR="0013652D" w:rsidRDefault="0013652D" w:rsidP="00136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</w:t>
            </w:r>
          </w:p>
          <w:p w:rsidR="0013652D" w:rsidRPr="0013652D" w:rsidRDefault="0013652D" w:rsidP="00136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(педагог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76" w:type="dxa"/>
          </w:tcPr>
          <w:p w:rsidR="0013652D" w:rsidRDefault="0013652D" w:rsidP="00286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311555" w:rsidRPr="00311555" w:rsidRDefault="00311555" w:rsidP="0031155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30"/>
          <w:szCs w:val="30"/>
        </w:rPr>
      </w:pPr>
    </w:p>
    <w:sectPr w:rsidR="00311555" w:rsidRPr="00311555" w:rsidSect="003C543E">
      <w:pgSz w:w="11906" w:h="16838"/>
      <w:pgMar w:top="113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43"/>
    <w:rsid w:val="00002632"/>
    <w:rsid w:val="000C69C6"/>
    <w:rsid w:val="000D2E30"/>
    <w:rsid w:val="00126371"/>
    <w:rsid w:val="00133375"/>
    <w:rsid w:val="0013652D"/>
    <w:rsid w:val="001438CB"/>
    <w:rsid w:val="001F3490"/>
    <w:rsid w:val="00213A5A"/>
    <w:rsid w:val="00252383"/>
    <w:rsid w:val="00286CB1"/>
    <w:rsid w:val="002F1603"/>
    <w:rsid w:val="00311555"/>
    <w:rsid w:val="003B2160"/>
    <w:rsid w:val="004135FA"/>
    <w:rsid w:val="00423C1E"/>
    <w:rsid w:val="00473BB9"/>
    <w:rsid w:val="004B795C"/>
    <w:rsid w:val="004E65C2"/>
    <w:rsid w:val="005225E7"/>
    <w:rsid w:val="005B5DDA"/>
    <w:rsid w:val="005D153B"/>
    <w:rsid w:val="00613708"/>
    <w:rsid w:val="006940E9"/>
    <w:rsid w:val="006B6CED"/>
    <w:rsid w:val="00745E1A"/>
    <w:rsid w:val="007616EA"/>
    <w:rsid w:val="007C0243"/>
    <w:rsid w:val="007E0B4C"/>
    <w:rsid w:val="00814E2C"/>
    <w:rsid w:val="0084285D"/>
    <w:rsid w:val="008B0F12"/>
    <w:rsid w:val="00905170"/>
    <w:rsid w:val="009111A0"/>
    <w:rsid w:val="00A35A10"/>
    <w:rsid w:val="00A63223"/>
    <w:rsid w:val="00A651C0"/>
    <w:rsid w:val="00AB06D2"/>
    <w:rsid w:val="00B366C2"/>
    <w:rsid w:val="00BA56C0"/>
    <w:rsid w:val="00BD0F70"/>
    <w:rsid w:val="00C128A6"/>
    <w:rsid w:val="00C81C5F"/>
    <w:rsid w:val="00DE104F"/>
    <w:rsid w:val="00E05165"/>
    <w:rsid w:val="00F017F7"/>
    <w:rsid w:val="00F70566"/>
    <w:rsid w:val="00F8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2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1C0"/>
    <w:pPr>
      <w:ind w:left="720"/>
      <w:contextualSpacing/>
    </w:pPr>
  </w:style>
  <w:style w:type="character" w:customStyle="1" w:styleId="markedcontent">
    <w:name w:val="markedcontent"/>
    <w:rsid w:val="00E05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2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1C0"/>
    <w:pPr>
      <w:ind w:left="720"/>
      <w:contextualSpacing/>
    </w:pPr>
  </w:style>
  <w:style w:type="character" w:customStyle="1" w:styleId="markedcontent">
    <w:name w:val="markedcontent"/>
    <w:rsid w:val="00E0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55CB4-DE19-4AA3-9C83-80C8439B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Ирина Бородина</cp:lastModifiedBy>
  <cp:revision>32</cp:revision>
  <dcterms:created xsi:type="dcterms:W3CDTF">2022-10-14T05:46:00Z</dcterms:created>
  <dcterms:modified xsi:type="dcterms:W3CDTF">2025-10-16T10:47:00Z</dcterms:modified>
</cp:coreProperties>
</file>